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547" w:rsidRPr="00A37547" w:rsidRDefault="00A37547" w:rsidP="00A37547">
      <w:pPr>
        <w:spacing w:line="360" w:lineRule="auto"/>
        <w:jc w:val="center"/>
        <w:rPr>
          <w:rFonts w:eastAsiaTheme="minorEastAsia"/>
          <w:lang w:eastAsia="ru-RU"/>
        </w:rPr>
      </w:pPr>
      <w:r w:rsidRPr="00A37547">
        <w:rPr>
          <w:rFonts w:ascii="Times New Roman" w:eastAsiaTheme="minorEastAsia" w:hAnsi="Times New Roman" w:cs="Times New Roman"/>
          <w:sz w:val="24"/>
          <w:szCs w:val="24"/>
          <w:lang w:eastAsia="ru-RU"/>
        </w:rPr>
        <w:t xml:space="preserve">Частное общеобразовательное учреждение </w:t>
      </w:r>
    </w:p>
    <w:p w:rsidR="00A37547" w:rsidRPr="00A37547" w:rsidRDefault="00A37547" w:rsidP="00A37547">
      <w:pPr>
        <w:spacing w:line="360" w:lineRule="auto"/>
        <w:jc w:val="center"/>
        <w:rPr>
          <w:rFonts w:eastAsiaTheme="minorEastAsia"/>
          <w:lang w:eastAsia="ru-RU"/>
        </w:rPr>
      </w:pPr>
      <w:r w:rsidRPr="00A37547">
        <w:rPr>
          <w:rFonts w:ascii="Times New Roman" w:eastAsiaTheme="minorEastAsia" w:hAnsi="Times New Roman" w:cs="Times New Roman"/>
          <w:sz w:val="24"/>
          <w:szCs w:val="24"/>
          <w:lang w:eastAsia="ru-RU"/>
        </w:rPr>
        <w:t>“Лицей Исток”</w:t>
      </w:r>
    </w:p>
    <w:p w:rsidR="00A37547" w:rsidRPr="00A37547" w:rsidRDefault="00A37547" w:rsidP="00A37547">
      <w:pPr>
        <w:spacing w:line="360" w:lineRule="auto"/>
        <w:jc w:val="center"/>
        <w:rPr>
          <w:rFonts w:ascii="Times New Roman" w:eastAsiaTheme="minorEastAsia" w:hAnsi="Times New Roman" w:cs="Times New Roman"/>
          <w:b/>
          <w:sz w:val="24"/>
          <w:szCs w:val="24"/>
          <w:lang w:eastAsia="ru-RU"/>
        </w:rPr>
      </w:pPr>
    </w:p>
    <w:p w:rsidR="00A37547" w:rsidRPr="00A37547" w:rsidRDefault="00A37547" w:rsidP="00A37547">
      <w:pPr>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Рассмотрено на заседании                                                                             Утверждаю</w:t>
      </w:r>
    </w:p>
    <w:p w:rsidR="00A37547" w:rsidRPr="00A37547" w:rsidRDefault="00A37547" w:rsidP="00A37547">
      <w:pPr>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методического объединения                                                        “    ”  ____________  20    г</w:t>
      </w:r>
    </w:p>
    <w:p w:rsidR="00A37547" w:rsidRPr="00A37547" w:rsidRDefault="00A37547" w:rsidP="00A37547">
      <w:pPr>
        <w:tabs>
          <w:tab w:val="left" w:pos="6798"/>
        </w:tabs>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Протокол №  ____________                                                       Приказ №  ________________</w:t>
      </w:r>
    </w:p>
    <w:p w:rsidR="00A37547" w:rsidRPr="00A37547" w:rsidRDefault="00A37547" w:rsidP="00A37547">
      <w:pPr>
        <w:tabs>
          <w:tab w:val="left" w:pos="6798"/>
        </w:tabs>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 xml:space="preserve">“    ”  _________________  20    г                                               Директор ЧОУ «Лицей Исток» </w:t>
      </w:r>
    </w:p>
    <w:p w:rsidR="00A37547" w:rsidRPr="00A37547" w:rsidRDefault="00A37547" w:rsidP="00A37547">
      <w:pPr>
        <w:tabs>
          <w:tab w:val="left" w:pos="6798"/>
        </w:tabs>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ab/>
        <w:t>_________ М.А.Михеева</w:t>
      </w:r>
    </w:p>
    <w:p w:rsidR="00A37547" w:rsidRPr="00A37547" w:rsidRDefault="00A37547" w:rsidP="00A37547">
      <w:pPr>
        <w:tabs>
          <w:tab w:val="left" w:pos="6798"/>
        </w:tabs>
        <w:spacing w:after="0" w:line="360" w:lineRule="auto"/>
        <w:rPr>
          <w:rFonts w:eastAsiaTheme="minorEastAsia"/>
          <w:lang w:eastAsia="ru-RU"/>
        </w:rPr>
      </w:pPr>
      <w:r w:rsidRPr="00A37547">
        <w:rPr>
          <w:rFonts w:ascii="Times New Roman" w:eastAsiaTheme="minorEastAsia" w:hAnsi="Times New Roman" w:cs="Times New Roman"/>
          <w:sz w:val="24"/>
          <w:szCs w:val="24"/>
          <w:lang w:eastAsia="ru-RU"/>
        </w:rPr>
        <w:t xml:space="preserve">                                                                                                                       </w:t>
      </w:r>
    </w:p>
    <w:p w:rsidR="00A37547" w:rsidRPr="00A37547" w:rsidRDefault="00A37547" w:rsidP="00A37547">
      <w:pPr>
        <w:tabs>
          <w:tab w:val="left" w:pos="3466"/>
        </w:tabs>
        <w:jc w:val="center"/>
        <w:rPr>
          <w:rFonts w:ascii="Times New Roman" w:eastAsiaTheme="minorEastAsia" w:hAnsi="Times New Roman" w:cs="Times New Roman"/>
          <w:b/>
          <w:sz w:val="36"/>
          <w:szCs w:val="36"/>
          <w:lang w:eastAsia="ru-RU"/>
        </w:rPr>
      </w:pPr>
    </w:p>
    <w:p w:rsidR="00A37547" w:rsidRPr="00A37547" w:rsidRDefault="00A37547" w:rsidP="00A37547">
      <w:pPr>
        <w:tabs>
          <w:tab w:val="left" w:pos="3466"/>
        </w:tabs>
        <w:jc w:val="center"/>
        <w:rPr>
          <w:rFonts w:ascii="Times New Roman" w:eastAsiaTheme="minorEastAsia" w:hAnsi="Times New Roman" w:cs="Times New Roman"/>
          <w:b/>
          <w:sz w:val="36"/>
          <w:szCs w:val="36"/>
          <w:lang w:eastAsia="ru-RU"/>
        </w:rPr>
      </w:pPr>
    </w:p>
    <w:p w:rsidR="00A37547" w:rsidRPr="00A37547" w:rsidRDefault="00A37547" w:rsidP="00A37547">
      <w:pPr>
        <w:tabs>
          <w:tab w:val="left" w:pos="3466"/>
        </w:tabs>
        <w:jc w:val="center"/>
        <w:rPr>
          <w:rFonts w:eastAsiaTheme="minorEastAsia"/>
          <w:lang w:eastAsia="ru-RU"/>
        </w:rPr>
      </w:pPr>
      <w:r w:rsidRPr="00A37547">
        <w:rPr>
          <w:rFonts w:ascii="Times New Roman" w:eastAsiaTheme="minorEastAsia" w:hAnsi="Times New Roman" w:cs="Times New Roman"/>
          <w:b/>
          <w:sz w:val="28"/>
          <w:szCs w:val="28"/>
          <w:lang w:eastAsia="ru-RU"/>
        </w:rPr>
        <w:t>Рабочая программа курса внеурочной деятельности</w:t>
      </w:r>
    </w:p>
    <w:p w:rsidR="00A37547" w:rsidRPr="00A37547" w:rsidRDefault="00A37547" w:rsidP="00A37547">
      <w:pPr>
        <w:tabs>
          <w:tab w:val="left" w:pos="3466"/>
        </w:tabs>
        <w:jc w:val="center"/>
        <w:rPr>
          <w:rFonts w:eastAsiaTheme="minorEastAsia"/>
          <w:lang w:eastAsia="ru-RU"/>
        </w:rPr>
      </w:pPr>
      <w:r w:rsidRPr="00A37547">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Компьютерный практикум</w:t>
      </w:r>
      <w:r w:rsidRPr="00A37547">
        <w:rPr>
          <w:rFonts w:ascii="Times New Roman" w:eastAsiaTheme="minorEastAsia" w:hAnsi="Times New Roman" w:cs="Times New Roman"/>
          <w:b/>
          <w:sz w:val="28"/>
          <w:szCs w:val="28"/>
          <w:lang w:eastAsia="ru-RU"/>
        </w:rPr>
        <w:t>»</w:t>
      </w:r>
    </w:p>
    <w:p w:rsidR="00A37547" w:rsidRPr="00A37547" w:rsidRDefault="00A37547" w:rsidP="00A37547">
      <w:pPr>
        <w:tabs>
          <w:tab w:val="left" w:pos="3466"/>
        </w:tabs>
        <w:jc w:val="center"/>
        <w:rPr>
          <w:rFonts w:eastAsiaTheme="minorEastAsia"/>
          <w:sz w:val="24"/>
          <w:szCs w:val="24"/>
          <w:lang w:eastAsia="ru-RU"/>
        </w:rPr>
      </w:pPr>
      <w:r w:rsidRPr="00A37547">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3</w:t>
      </w:r>
      <w:r w:rsidRPr="00A37547">
        <w:rPr>
          <w:rFonts w:ascii="Times New Roman" w:eastAsiaTheme="minorEastAsia" w:hAnsi="Times New Roman" w:cs="Times New Roman"/>
          <w:b/>
          <w:sz w:val="24"/>
          <w:szCs w:val="24"/>
          <w:lang w:eastAsia="ru-RU"/>
        </w:rPr>
        <w:t>-4 классы)</w:t>
      </w:r>
    </w:p>
    <w:p w:rsidR="00A37547" w:rsidRPr="00A37547" w:rsidRDefault="00A37547" w:rsidP="00A37547">
      <w:pPr>
        <w:tabs>
          <w:tab w:val="left" w:pos="3466"/>
        </w:tabs>
        <w:jc w:val="center"/>
        <w:rPr>
          <w:rFonts w:ascii="Times New Roman" w:eastAsiaTheme="minorEastAsia" w:hAnsi="Times New Roman" w:cs="Times New Roman"/>
          <w:b/>
          <w:sz w:val="28"/>
          <w:szCs w:val="28"/>
          <w:lang w:eastAsia="ru-RU"/>
        </w:rPr>
      </w:pPr>
    </w:p>
    <w:p w:rsidR="00A37547" w:rsidRPr="00A37547" w:rsidRDefault="00A37547" w:rsidP="00A37547">
      <w:pPr>
        <w:tabs>
          <w:tab w:val="left" w:pos="6406"/>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6406"/>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6406"/>
        </w:tabs>
        <w:jc w:val="right"/>
        <w:rPr>
          <w:rFonts w:ascii="Times New Roman" w:eastAsiaTheme="minorEastAsia" w:hAnsi="Times New Roman" w:cs="Times New Roman"/>
          <w:sz w:val="24"/>
          <w:szCs w:val="24"/>
          <w:lang w:eastAsia="ru-RU"/>
        </w:rPr>
      </w:pPr>
      <w:r w:rsidRPr="00A37547">
        <w:rPr>
          <w:rFonts w:ascii="Times New Roman" w:eastAsiaTheme="minorEastAsia" w:hAnsi="Times New Roman" w:cs="Times New Roman"/>
          <w:sz w:val="24"/>
          <w:szCs w:val="24"/>
          <w:lang w:eastAsia="ru-RU"/>
        </w:rPr>
        <w:t>Составил</w:t>
      </w:r>
      <w:r>
        <w:rPr>
          <w:rFonts w:ascii="Times New Roman" w:eastAsiaTheme="minorEastAsia" w:hAnsi="Times New Roman" w:cs="Times New Roman"/>
          <w:sz w:val="24"/>
          <w:szCs w:val="24"/>
          <w:lang w:eastAsia="ru-RU"/>
        </w:rPr>
        <w:t>а</w:t>
      </w:r>
      <w:r w:rsidRPr="00A37547">
        <w:rPr>
          <w:rFonts w:ascii="Times New Roman" w:eastAsiaTheme="minorEastAsia" w:hAnsi="Times New Roman" w:cs="Times New Roman"/>
          <w:sz w:val="24"/>
          <w:szCs w:val="24"/>
          <w:lang w:eastAsia="ru-RU"/>
        </w:rPr>
        <w:t xml:space="preserve">: </w:t>
      </w:r>
    </w:p>
    <w:p w:rsidR="00A37547" w:rsidRPr="00A37547" w:rsidRDefault="00A37547" w:rsidP="00A37547">
      <w:pPr>
        <w:tabs>
          <w:tab w:val="left" w:pos="6406"/>
        </w:tabs>
        <w:jc w:val="right"/>
        <w:rPr>
          <w:rFonts w:eastAsiaTheme="minorEastAsia"/>
          <w:lang w:eastAsia="ru-RU"/>
        </w:rPr>
      </w:pPr>
      <w:r>
        <w:rPr>
          <w:rFonts w:ascii="Times New Roman" w:eastAsiaTheme="minorEastAsia" w:hAnsi="Times New Roman" w:cs="Times New Roman"/>
          <w:sz w:val="24"/>
          <w:szCs w:val="24"/>
          <w:lang w:eastAsia="ru-RU"/>
        </w:rPr>
        <w:t>Чернышова С.Е</w:t>
      </w:r>
      <w:r w:rsidRPr="00A37547">
        <w:rPr>
          <w:rFonts w:ascii="Times New Roman" w:eastAsiaTheme="minorEastAsia" w:hAnsi="Times New Roman" w:cs="Times New Roman"/>
          <w:sz w:val="24"/>
          <w:szCs w:val="24"/>
          <w:lang w:eastAsia="ru-RU"/>
        </w:rPr>
        <w:t xml:space="preserve">., </w:t>
      </w:r>
    </w:p>
    <w:p w:rsidR="00A37547" w:rsidRPr="00A37547" w:rsidRDefault="00A37547" w:rsidP="00A37547">
      <w:pPr>
        <w:tabs>
          <w:tab w:val="left" w:pos="6406"/>
        </w:tabs>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w:t>
      </w:r>
      <w:bookmarkStart w:id="0" w:name="_GoBack"/>
      <w:bookmarkEnd w:id="0"/>
      <w:r w:rsidRPr="00A37547">
        <w:rPr>
          <w:rFonts w:ascii="Times New Roman" w:eastAsiaTheme="minorEastAsia" w:hAnsi="Times New Roman" w:cs="Times New Roman"/>
          <w:sz w:val="24"/>
          <w:szCs w:val="24"/>
          <w:lang w:eastAsia="ru-RU"/>
        </w:rPr>
        <w:t>читель</w:t>
      </w:r>
      <w:r>
        <w:rPr>
          <w:rFonts w:ascii="Times New Roman" w:eastAsiaTheme="minorEastAsia" w:hAnsi="Times New Roman" w:cs="Times New Roman"/>
          <w:sz w:val="24"/>
          <w:szCs w:val="24"/>
          <w:lang w:eastAsia="ru-RU"/>
        </w:rPr>
        <w:t xml:space="preserve"> начальных класов</w:t>
      </w:r>
      <w:r w:rsidRPr="00A37547">
        <w:rPr>
          <w:rFonts w:ascii="Times New Roman" w:eastAsiaTheme="minorEastAsia" w:hAnsi="Times New Roman" w:cs="Times New Roman"/>
          <w:sz w:val="24"/>
          <w:szCs w:val="24"/>
          <w:lang w:eastAsia="ru-RU"/>
        </w:rPr>
        <w:t xml:space="preserve"> </w:t>
      </w:r>
    </w:p>
    <w:p w:rsidR="00A37547" w:rsidRPr="00A37547" w:rsidRDefault="00A37547" w:rsidP="00A37547">
      <w:pPr>
        <w:tabs>
          <w:tab w:val="left" w:pos="6406"/>
        </w:tabs>
        <w:jc w:val="right"/>
        <w:rPr>
          <w:rFonts w:eastAsiaTheme="minorEastAsia"/>
          <w:lang w:eastAsia="ru-RU"/>
        </w:rPr>
      </w:pPr>
      <w:r w:rsidRPr="00A37547">
        <w:rPr>
          <w:rFonts w:ascii="Times New Roman" w:eastAsiaTheme="minorEastAsia" w:hAnsi="Times New Roman" w:cs="Times New Roman"/>
          <w:sz w:val="24"/>
          <w:szCs w:val="24"/>
          <w:lang w:eastAsia="ru-RU"/>
        </w:rPr>
        <w:t>высшей квалификационной категории</w:t>
      </w:r>
    </w:p>
    <w:p w:rsidR="00A37547" w:rsidRPr="00A37547" w:rsidRDefault="00A37547" w:rsidP="00A37547">
      <w:pPr>
        <w:tabs>
          <w:tab w:val="left" w:pos="4521"/>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4521"/>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4521"/>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4521"/>
        </w:tabs>
        <w:jc w:val="center"/>
        <w:rPr>
          <w:rFonts w:ascii="Times New Roman" w:eastAsiaTheme="minorEastAsia" w:hAnsi="Times New Roman" w:cs="Times New Roman"/>
          <w:sz w:val="24"/>
          <w:szCs w:val="24"/>
          <w:lang w:eastAsia="ru-RU"/>
        </w:rPr>
      </w:pPr>
    </w:p>
    <w:p w:rsidR="00A37547" w:rsidRPr="00A37547" w:rsidRDefault="00A37547" w:rsidP="00A37547">
      <w:pPr>
        <w:tabs>
          <w:tab w:val="left" w:pos="4521"/>
        </w:tabs>
        <w:jc w:val="center"/>
        <w:rPr>
          <w:rFonts w:ascii="Times New Roman" w:eastAsiaTheme="minorEastAsia" w:hAnsi="Times New Roman" w:cs="Times New Roman"/>
          <w:sz w:val="24"/>
          <w:szCs w:val="24"/>
          <w:lang w:eastAsia="ru-RU"/>
        </w:rPr>
      </w:pPr>
    </w:p>
    <w:p w:rsidR="00A37547" w:rsidRPr="00A37547" w:rsidRDefault="00A37547" w:rsidP="00A37547">
      <w:pPr>
        <w:spacing w:beforeAutospacing="1" w:afterAutospacing="1"/>
        <w:jc w:val="center"/>
        <w:rPr>
          <w:rFonts w:ascii="Times New Roman" w:eastAsia="Times New Roman" w:hAnsi="Times New Roman" w:cs="Times New Roman"/>
          <w:bCs/>
          <w:color w:val="000000"/>
          <w:sz w:val="24"/>
          <w:szCs w:val="24"/>
          <w:lang w:eastAsia="ru-RU"/>
        </w:rPr>
      </w:pPr>
      <w:r w:rsidRPr="00A37547">
        <w:rPr>
          <w:rFonts w:ascii="Times New Roman" w:eastAsia="Times New Roman" w:hAnsi="Times New Roman" w:cs="Times New Roman"/>
          <w:bCs/>
          <w:color w:val="000000"/>
          <w:sz w:val="24"/>
          <w:szCs w:val="24"/>
          <w:lang w:eastAsia="ru-RU"/>
        </w:rPr>
        <w:t>Иваново, 2016</w:t>
      </w:r>
    </w:p>
    <w:p w:rsidR="00A37547" w:rsidRDefault="00A37547" w:rsidP="00A00A99">
      <w:pPr>
        <w:spacing w:after="0" w:line="240" w:lineRule="auto"/>
        <w:jc w:val="center"/>
        <w:rPr>
          <w:rFonts w:ascii="Times New Roman" w:hAnsi="Times New Roman"/>
          <w:b/>
          <w:bCs/>
          <w:sz w:val="26"/>
          <w:szCs w:val="26"/>
        </w:rPr>
      </w:pPr>
    </w:p>
    <w:p w:rsidR="00E14F51" w:rsidRPr="00A00A99" w:rsidRDefault="00E14F51" w:rsidP="00A00A99">
      <w:pPr>
        <w:pStyle w:val="a6"/>
        <w:numPr>
          <w:ilvl w:val="0"/>
          <w:numId w:val="18"/>
        </w:numPr>
        <w:spacing w:after="0" w:line="240" w:lineRule="auto"/>
        <w:jc w:val="center"/>
        <w:rPr>
          <w:rFonts w:ascii="Times New Roman" w:hAnsi="Times New Roman"/>
          <w:b/>
          <w:bCs/>
          <w:sz w:val="26"/>
          <w:szCs w:val="26"/>
        </w:rPr>
      </w:pPr>
      <w:r w:rsidRPr="00A00A99">
        <w:rPr>
          <w:rFonts w:ascii="Times New Roman" w:hAnsi="Times New Roman"/>
          <w:b/>
          <w:bCs/>
          <w:sz w:val="26"/>
          <w:szCs w:val="26"/>
        </w:rPr>
        <w:t>Пояснительная записка</w:t>
      </w:r>
    </w:p>
    <w:p w:rsidR="00A00A99" w:rsidRPr="003D1543" w:rsidRDefault="00A00A99" w:rsidP="003D1543">
      <w:pPr>
        <w:spacing w:after="0" w:line="240" w:lineRule="auto"/>
        <w:jc w:val="center"/>
        <w:rPr>
          <w:rFonts w:ascii="Times New Roman" w:hAnsi="Times New Roman" w:cs="Times New Roman"/>
          <w:b/>
          <w:bCs/>
          <w:sz w:val="26"/>
          <w:szCs w:val="26"/>
          <w:u w:val="single"/>
        </w:rPr>
      </w:pPr>
    </w:p>
    <w:p w:rsidR="00E14F51" w:rsidRPr="003D1543" w:rsidRDefault="00E14F51" w:rsidP="003D1543">
      <w:pPr>
        <w:pStyle w:val="a3"/>
        <w:spacing w:after="0"/>
        <w:ind w:left="0" w:firstLine="284"/>
        <w:jc w:val="both"/>
        <w:rPr>
          <w:rFonts w:cs="Times New Roman"/>
          <w:sz w:val="26"/>
          <w:szCs w:val="26"/>
          <w:lang w:val="ru-RU"/>
        </w:rPr>
      </w:pPr>
      <w:r w:rsidRPr="003D1543">
        <w:rPr>
          <w:rFonts w:cs="Times New Roman"/>
          <w:sz w:val="26"/>
          <w:szCs w:val="26"/>
          <w:lang w:val="ru-RU"/>
        </w:rPr>
        <w:t>Рабочая программа по курсу «</w:t>
      </w:r>
      <w:r w:rsidR="007037AD">
        <w:rPr>
          <w:rFonts w:cs="Times New Roman"/>
          <w:sz w:val="26"/>
          <w:szCs w:val="26"/>
          <w:lang w:val="ru-RU"/>
        </w:rPr>
        <w:t>Компьютерный практикум</w:t>
      </w:r>
      <w:r w:rsidRPr="003D1543">
        <w:rPr>
          <w:rFonts w:cs="Times New Roman"/>
          <w:sz w:val="26"/>
          <w:szCs w:val="26"/>
          <w:lang w:val="ru-RU"/>
        </w:rPr>
        <w:t>» в рамках внеурочной деятельности по предмету</w:t>
      </w:r>
      <w:r w:rsidR="007037AD">
        <w:rPr>
          <w:rFonts w:cs="Times New Roman"/>
          <w:sz w:val="26"/>
          <w:szCs w:val="26"/>
          <w:lang w:val="ru-RU"/>
        </w:rPr>
        <w:t xml:space="preserve"> </w:t>
      </w:r>
      <w:r w:rsidRPr="003D1543">
        <w:rPr>
          <w:rFonts w:cs="Times New Roman"/>
          <w:sz w:val="26"/>
          <w:szCs w:val="26"/>
          <w:lang w:val="ru-RU"/>
        </w:rPr>
        <w:t>«Информатика и ИКТ» разработана на основе требований к результатам освоения основной образовательной программы начального общего образования и обеспечивает достижение планируемых результатов освоения ООП (личностных, метапредметных, предметных).</w:t>
      </w:r>
    </w:p>
    <w:p w:rsidR="00E14F51" w:rsidRPr="003D1543" w:rsidRDefault="00E14F51" w:rsidP="003D1543">
      <w:pPr>
        <w:pStyle w:val="a6"/>
        <w:autoSpaceDE w:val="0"/>
        <w:autoSpaceDN w:val="0"/>
        <w:adjustRightInd w:val="0"/>
        <w:spacing w:after="0" w:line="240" w:lineRule="auto"/>
        <w:ind w:left="0" w:firstLine="284"/>
        <w:rPr>
          <w:rFonts w:ascii="Times New Roman" w:hAnsi="Times New Roman"/>
          <w:sz w:val="26"/>
          <w:szCs w:val="26"/>
        </w:rPr>
      </w:pPr>
      <w:r w:rsidRPr="003D1543">
        <w:rPr>
          <w:rFonts w:ascii="Times New Roman" w:hAnsi="Times New Roman"/>
          <w:sz w:val="26"/>
          <w:szCs w:val="26"/>
        </w:rPr>
        <w:t>Программа составлена в соответствии с требованиями ФГОС начального общего образования.</w:t>
      </w:r>
    </w:p>
    <w:p w:rsidR="00E14F51" w:rsidRPr="003D1543" w:rsidRDefault="00E14F51" w:rsidP="003D1543">
      <w:pPr>
        <w:spacing w:after="0" w:line="240" w:lineRule="auto"/>
        <w:ind w:firstLine="284"/>
        <w:jc w:val="center"/>
        <w:rPr>
          <w:rFonts w:ascii="Times New Roman" w:hAnsi="Times New Roman" w:cs="Times New Roman"/>
          <w:b/>
          <w:sz w:val="26"/>
          <w:szCs w:val="26"/>
        </w:rPr>
      </w:pPr>
      <w:r w:rsidRPr="003D1543">
        <w:rPr>
          <w:rFonts w:ascii="Times New Roman" w:hAnsi="Times New Roman" w:cs="Times New Roman"/>
          <w:b/>
          <w:sz w:val="26"/>
          <w:szCs w:val="26"/>
        </w:rPr>
        <w:t>Цели и задачи курса</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b/>
          <w:sz w:val="26"/>
          <w:szCs w:val="26"/>
        </w:rPr>
        <w:t xml:space="preserve">Целью </w:t>
      </w:r>
      <w:r w:rsidRPr="003D1543">
        <w:rPr>
          <w:rFonts w:ascii="Times New Roman" w:hAnsi="Times New Roman" w:cs="Times New Roman"/>
          <w:sz w:val="26"/>
          <w:szCs w:val="26"/>
        </w:rPr>
        <w:t xml:space="preserve">изучения предмета «Информатика и ИКТ» в начальной школе является </w:t>
      </w:r>
      <w:r w:rsidRPr="003D1543">
        <w:rPr>
          <w:rFonts w:ascii="Times New Roman" w:hAnsi="Times New Roman" w:cs="Times New Roman"/>
          <w:b/>
          <w:sz w:val="26"/>
          <w:szCs w:val="26"/>
        </w:rPr>
        <w:t xml:space="preserve">приобретение </w:t>
      </w:r>
      <w:r w:rsidR="00A00A99">
        <w:rPr>
          <w:rFonts w:ascii="Times New Roman" w:hAnsi="Times New Roman" w:cs="Times New Roman"/>
          <w:b/>
          <w:sz w:val="26"/>
          <w:szCs w:val="26"/>
        </w:rPr>
        <w:t>об</w:t>
      </w:r>
      <w:r w:rsidRPr="003D1543">
        <w:rPr>
          <w:rFonts w:ascii="Times New Roman" w:hAnsi="Times New Roman" w:cs="Times New Roman"/>
          <w:b/>
          <w:sz w:val="26"/>
          <w:szCs w:val="26"/>
        </w:rPr>
        <w:t>уча</w:t>
      </w:r>
      <w:r w:rsidR="00A00A99">
        <w:rPr>
          <w:rFonts w:ascii="Times New Roman" w:hAnsi="Times New Roman" w:cs="Times New Roman"/>
          <w:b/>
          <w:sz w:val="26"/>
          <w:szCs w:val="26"/>
        </w:rPr>
        <w:t>ю</w:t>
      </w:r>
      <w:r w:rsidRPr="003D1543">
        <w:rPr>
          <w:rFonts w:ascii="Times New Roman" w:hAnsi="Times New Roman" w:cs="Times New Roman"/>
          <w:b/>
          <w:sz w:val="26"/>
          <w:szCs w:val="26"/>
        </w:rPr>
        <w:t>щимися учебной ИКТ - компетентности</w:t>
      </w:r>
      <w:r w:rsidRPr="003D1543">
        <w:rPr>
          <w:rFonts w:ascii="Times New Roman" w:hAnsi="Times New Roman" w:cs="Times New Roman"/>
          <w:sz w:val="26"/>
          <w:szCs w:val="26"/>
        </w:rPr>
        <w:t xml:space="preserve">, что позволит сформировать у </w:t>
      </w:r>
      <w:r w:rsidR="00A00A99">
        <w:rPr>
          <w:rFonts w:ascii="Times New Roman" w:hAnsi="Times New Roman" w:cs="Times New Roman"/>
          <w:sz w:val="26"/>
          <w:szCs w:val="26"/>
        </w:rPr>
        <w:t>об</w:t>
      </w:r>
      <w:r w:rsidRPr="003D1543">
        <w:rPr>
          <w:rFonts w:ascii="Times New Roman" w:hAnsi="Times New Roman" w:cs="Times New Roman"/>
          <w:sz w:val="26"/>
          <w:szCs w:val="26"/>
        </w:rPr>
        <w:t>уча</w:t>
      </w:r>
      <w:r w:rsidR="00A00A99">
        <w:rPr>
          <w:rFonts w:ascii="Times New Roman" w:hAnsi="Times New Roman" w:cs="Times New Roman"/>
          <w:sz w:val="26"/>
          <w:szCs w:val="26"/>
        </w:rPr>
        <w:t>ю</w:t>
      </w:r>
      <w:r w:rsidRPr="003D1543">
        <w:rPr>
          <w:rFonts w:ascii="Times New Roman" w:hAnsi="Times New Roman" w:cs="Times New Roman"/>
          <w:sz w:val="26"/>
          <w:szCs w:val="26"/>
        </w:rPr>
        <w:t>щихся предметные и универсальные учебные действия, а также опорную систему знаний, обеспечивающих продолжение образования в основной школе.</w:t>
      </w:r>
    </w:p>
    <w:p w:rsidR="003D1543" w:rsidRPr="003D1543" w:rsidRDefault="003D1543" w:rsidP="003D1543">
      <w:pPr>
        <w:pStyle w:val="a6"/>
        <w:spacing w:after="0" w:line="240" w:lineRule="auto"/>
        <w:ind w:left="1080" w:firstLine="284"/>
        <w:jc w:val="center"/>
        <w:rPr>
          <w:rFonts w:ascii="Times New Roman" w:hAnsi="Times New Roman"/>
          <w:b/>
          <w:sz w:val="26"/>
          <w:szCs w:val="26"/>
          <w:u w:val="single"/>
        </w:rPr>
      </w:pPr>
    </w:p>
    <w:p w:rsidR="00E14F51" w:rsidRPr="00A00A99" w:rsidRDefault="00E14F51" w:rsidP="003D1543">
      <w:pPr>
        <w:pStyle w:val="a6"/>
        <w:spacing w:after="0" w:line="240" w:lineRule="auto"/>
        <w:ind w:left="1080" w:firstLine="284"/>
        <w:jc w:val="center"/>
        <w:rPr>
          <w:rFonts w:ascii="Times New Roman" w:hAnsi="Times New Roman"/>
          <w:b/>
          <w:sz w:val="26"/>
          <w:szCs w:val="26"/>
        </w:rPr>
      </w:pPr>
      <w:r w:rsidRPr="00A00A99">
        <w:rPr>
          <w:rFonts w:ascii="Times New Roman" w:hAnsi="Times New Roman"/>
          <w:b/>
          <w:sz w:val="26"/>
          <w:szCs w:val="26"/>
        </w:rPr>
        <w:t>Общая характеристика учебного предмета</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В рамках пропедевтического курса, изучаемого в начальной школе, формируются первичные представления об объектах информатики, как естественно-научной дисциплины о закономерностях протекания информационных процессов в системах различной природы, а также о методах и средствах их автоматизации.</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Определение структуры содержания пропедевтического курса информатики на основе выделяемых в настоящее время трех основных направлений, определяющих содержание курса информатики: информация и информационные процессы, моделирование и информационные модели, области применения методов и средств инфо</w:t>
      </w:r>
      <w:r w:rsidR="007037AD">
        <w:rPr>
          <w:rFonts w:ascii="Times New Roman" w:hAnsi="Times New Roman" w:cs="Times New Roman"/>
          <w:sz w:val="26"/>
          <w:szCs w:val="26"/>
        </w:rPr>
        <w:t>рматики-</w:t>
      </w:r>
      <w:r w:rsidRPr="003D1543">
        <w:rPr>
          <w:rFonts w:ascii="Times New Roman" w:hAnsi="Times New Roman" w:cs="Times New Roman"/>
          <w:sz w:val="26"/>
          <w:szCs w:val="26"/>
        </w:rPr>
        <w:t>позволяет в дальнейшем построить непрерывный курс информатики.</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 xml:space="preserve">Кроме того, изучение информатики в начальной школе позволяет </w:t>
      </w:r>
      <w:r w:rsidR="00A00A99">
        <w:rPr>
          <w:rFonts w:ascii="Times New Roman" w:hAnsi="Times New Roman" w:cs="Times New Roman"/>
          <w:sz w:val="26"/>
          <w:szCs w:val="26"/>
        </w:rPr>
        <w:t>об</w:t>
      </w:r>
      <w:r w:rsidRPr="003D1543">
        <w:rPr>
          <w:rFonts w:ascii="Times New Roman" w:hAnsi="Times New Roman" w:cs="Times New Roman"/>
          <w:sz w:val="26"/>
          <w:szCs w:val="26"/>
        </w:rPr>
        <w:t>уча</w:t>
      </w:r>
      <w:r w:rsidR="00A00A99">
        <w:rPr>
          <w:rFonts w:ascii="Times New Roman" w:hAnsi="Times New Roman" w:cs="Times New Roman"/>
          <w:sz w:val="26"/>
          <w:szCs w:val="26"/>
        </w:rPr>
        <w:t>ю</w:t>
      </w:r>
      <w:r w:rsidRPr="003D1543">
        <w:rPr>
          <w:rFonts w:ascii="Times New Roman" w:hAnsi="Times New Roman" w:cs="Times New Roman"/>
          <w:sz w:val="26"/>
          <w:szCs w:val="26"/>
        </w:rPr>
        <w:t xml:space="preserve">щимся более успешно освоить и другие предметы начального образования. Это связано с тем, что информатика имеет межпредметные связи с различными общеобразовательными предметами как на уровне понятийного аппарата, так и на уровне использования методов и средств познания реальности. </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 xml:space="preserve">Изучение информатики позволяет сформировать у </w:t>
      </w:r>
      <w:r w:rsidR="00A00A99">
        <w:rPr>
          <w:rFonts w:ascii="Times New Roman" w:hAnsi="Times New Roman" w:cs="Times New Roman"/>
          <w:sz w:val="26"/>
          <w:szCs w:val="26"/>
        </w:rPr>
        <w:t>об</w:t>
      </w:r>
      <w:r w:rsidRPr="003D1543">
        <w:rPr>
          <w:rFonts w:ascii="Times New Roman" w:hAnsi="Times New Roman" w:cs="Times New Roman"/>
          <w:sz w:val="26"/>
          <w:szCs w:val="26"/>
        </w:rPr>
        <w:t>уча</w:t>
      </w:r>
      <w:r w:rsidR="00A00A99">
        <w:rPr>
          <w:rFonts w:ascii="Times New Roman" w:hAnsi="Times New Roman" w:cs="Times New Roman"/>
          <w:sz w:val="26"/>
          <w:szCs w:val="26"/>
        </w:rPr>
        <w:t>ю</w:t>
      </w:r>
      <w:r w:rsidRPr="003D1543">
        <w:rPr>
          <w:rFonts w:ascii="Times New Roman" w:hAnsi="Times New Roman" w:cs="Times New Roman"/>
          <w:sz w:val="26"/>
          <w:szCs w:val="26"/>
        </w:rPr>
        <w:t xml:space="preserve">щихся многие виды деятельности, которые имеют метапредметный характер (сбор, хранение, передача, преобразование информации; моделирование; построение схем, таблиц и др.). В связи с этим, часть метапредметных результатов, включающих осваиваемые обучающимися универсальные учебные действия (обеспечивающие овладение ключевыми компетенциями, составляющими основу умения учиться) и межпредметными понятиями, входят в структуру предметных результатов курса информатики. </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Вариативность заданий в курсе информатики, связь с различными предметами школьного курса (математика, окружающий мир, русский язык, литературное чтение, музыка), опора на опыт ребенка, включение в процесс обучения содержательных игровых ситуаций для усвоения предметных знаний и овладение способами действий, коллективное обсуждение ответов позволяет оказать положительное влияние на развитие познавательного интереса у учащихся.</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lastRenderedPageBreak/>
        <w:t>Предлагаемые ссылки на электронные образовательные ресурсы, будут способствовать: получению начальных представлений о возможностях ИКТ; формированию познавательной потребности, повышению мотивации учащихся начальной школы; формированию первоначального умения работы на компьютере; стимуляции познавательной активности учащихся, формированию проектных начал за счет создания условий для реализации новых видов деятельности, связанных с созданием моделей, проведением экспериментов.</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Все вышесказанное позволяет при изучении предмета «Информатика и ИКТ» способствовать реализации основной цели начального образования – развитие умения учиться.</w:t>
      </w:r>
    </w:p>
    <w:p w:rsidR="003D1543" w:rsidRPr="003D1543" w:rsidRDefault="003D1543" w:rsidP="003D1543">
      <w:pPr>
        <w:pStyle w:val="a6"/>
        <w:spacing w:after="0" w:line="240" w:lineRule="auto"/>
        <w:ind w:left="1080" w:firstLine="284"/>
        <w:jc w:val="both"/>
        <w:rPr>
          <w:rFonts w:ascii="Times New Roman" w:hAnsi="Times New Roman"/>
          <w:b/>
          <w:sz w:val="26"/>
          <w:szCs w:val="26"/>
          <w:u w:val="single"/>
        </w:rPr>
      </w:pPr>
    </w:p>
    <w:p w:rsidR="00E14F51" w:rsidRPr="00A00A99" w:rsidRDefault="00E14F51" w:rsidP="003D1543">
      <w:pPr>
        <w:pStyle w:val="a6"/>
        <w:spacing w:after="0" w:line="240" w:lineRule="auto"/>
        <w:ind w:left="1080" w:firstLine="284"/>
        <w:jc w:val="both"/>
        <w:rPr>
          <w:rFonts w:ascii="Times New Roman" w:hAnsi="Times New Roman"/>
          <w:b/>
          <w:sz w:val="26"/>
          <w:szCs w:val="26"/>
        </w:rPr>
      </w:pPr>
      <w:r w:rsidRPr="00A00A99">
        <w:rPr>
          <w:rFonts w:ascii="Times New Roman" w:hAnsi="Times New Roman"/>
          <w:b/>
          <w:sz w:val="26"/>
          <w:szCs w:val="26"/>
        </w:rPr>
        <w:t>М</w:t>
      </w:r>
      <w:r w:rsidR="007037AD" w:rsidRPr="00A00A99">
        <w:rPr>
          <w:rFonts w:ascii="Times New Roman" w:hAnsi="Times New Roman"/>
          <w:b/>
          <w:sz w:val="26"/>
          <w:szCs w:val="26"/>
        </w:rPr>
        <w:t>есто предмета «Компьютерный практикум</w:t>
      </w:r>
      <w:r w:rsidRPr="00A00A99">
        <w:rPr>
          <w:rFonts w:ascii="Times New Roman" w:hAnsi="Times New Roman"/>
          <w:b/>
          <w:sz w:val="26"/>
          <w:szCs w:val="26"/>
        </w:rPr>
        <w:t>» в учебном плане</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Изучение курса «</w:t>
      </w:r>
      <w:r w:rsidR="007037AD" w:rsidRPr="007037AD">
        <w:rPr>
          <w:rFonts w:ascii="Times New Roman" w:hAnsi="Times New Roman" w:cs="Times New Roman"/>
          <w:sz w:val="26"/>
          <w:szCs w:val="26"/>
        </w:rPr>
        <w:t>Компьютерный практикум</w:t>
      </w:r>
      <w:r w:rsidR="007037AD">
        <w:rPr>
          <w:rFonts w:ascii="Times New Roman" w:hAnsi="Times New Roman" w:cs="Times New Roman"/>
          <w:sz w:val="26"/>
          <w:szCs w:val="26"/>
        </w:rPr>
        <w:t>» реализуется</w:t>
      </w:r>
      <w:r w:rsidRPr="003D1543">
        <w:rPr>
          <w:rFonts w:ascii="Times New Roman" w:hAnsi="Times New Roman" w:cs="Times New Roman"/>
          <w:sz w:val="26"/>
          <w:szCs w:val="26"/>
        </w:rPr>
        <w:t xml:space="preserve"> во внеурочной деятельности с </w:t>
      </w:r>
      <w:r w:rsidR="00926211" w:rsidRPr="003D1543">
        <w:rPr>
          <w:rFonts w:ascii="Times New Roman" w:hAnsi="Times New Roman" w:cs="Times New Roman"/>
          <w:sz w:val="26"/>
          <w:szCs w:val="26"/>
        </w:rPr>
        <w:t>третьего</w:t>
      </w:r>
      <w:r w:rsidRPr="003D1543">
        <w:rPr>
          <w:rFonts w:ascii="Times New Roman" w:hAnsi="Times New Roman" w:cs="Times New Roman"/>
          <w:sz w:val="26"/>
          <w:szCs w:val="26"/>
        </w:rPr>
        <w:t xml:space="preserve"> по четвертый класс по часу в неделю, то есть по 34 часа в год. </w:t>
      </w:r>
      <w:r w:rsidR="00FE4DDC" w:rsidRPr="003D1543">
        <w:rPr>
          <w:rFonts w:ascii="Times New Roman" w:hAnsi="Times New Roman" w:cs="Times New Roman"/>
          <w:sz w:val="26"/>
          <w:szCs w:val="26"/>
        </w:rPr>
        <w:t>Внеурочная деятельность по ФГОС призвана расширять развивающие и воспитательные функции метапредметной дисциплины ИИКТ и способствует созданию условий непрерывности образования по предмету.</w:t>
      </w:r>
    </w:p>
    <w:p w:rsidR="00A00A99" w:rsidRDefault="00A00A99" w:rsidP="003D1543">
      <w:pPr>
        <w:pStyle w:val="a6"/>
        <w:spacing w:after="0" w:line="240" w:lineRule="auto"/>
        <w:ind w:left="1080" w:firstLine="284"/>
        <w:jc w:val="both"/>
        <w:rPr>
          <w:rFonts w:ascii="Times New Roman" w:hAnsi="Times New Roman"/>
          <w:b/>
          <w:sz w:val="26"/>
          <w:szCs w:val="26"/>
        </w:rPr>
      </w:pPr>
    </w:p>
    <w:p w:rsidR="00E14F51" w:rsidRPr="003D1543" w:rsidRDefault="00E14F51" w:rsidP="003D1543">
      <w:pPr>
        <w:pStyle w:val="a6"/>
        <w:spacing w:after="0" w:line="240" w:lineRule="auto"/>
        <w:ind w:left="1080" w:firstLine="284"/>
        <w:jc w:val="both"/>
        <w:rPr>
          <w:rFonts w:ascii="Times New Roman" w:hAnsi="Times New Roman"/>
          <w:b/>
          <w:sz w:val="26"/>
          <w:szCs w:val="26"/>
        </w:rPr>
      </w:pPr>
      <w:r w:rsidRPr="003D1543">
        <w:rPr>
          <w:rFonts w:ascii="Times New Roman" w:hAnsi="Times New Roman"/>
          <w:b/>
          <w:sz w:val="26"/>
          <w:szCs w:val="26"/>
        </w:rPr>
        <w:t>Описание ценностных ориентиров содержания</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Основными задачами курса информатики в начальной школе (пропедевтический уровень)  являются:</w:t>
      </w:r>
    </w:p>
    <w:p w:rsidR="00E14F51" w:rsidRPr="003D1543" w:rsidRDefault="00E14F51" w:rsidP="003D1543">
      <w:pPr>
        <w:pStyle w:val="a6"/>
        <w:numPr>
          <w:ilvl w:val="0"/>
          <w:numId w:val="7"/>
        </w:numPr>
        <w:spacing w:after="0" w:line="240" w:lineRule="auto"/>
        <w:ind w:firstLine="284"/>
        <w:jc w:val="both"/>
        <w:rPr>
          <w:rFonts w:ascii="Times New Roman" w:hAnsi="Times New Roman"/>
          <w:sz w:val="26"/>
          <w:szCs w:val="26"/>
        </w:rPr>
      </w:pPr>
      <w:r w:rsidRPr="003D1543">
        <w:rPr>
          <w:rFonts w:ascii="Times New Roman" w:hAnsi="Times New Roman"/>
          <w:sz w:val="26"/>
          <w:szCs w:val="26"/>
        </w:rPr>
        <w:t>формирование представлений об информационной картине мира;</w:t>
      </w:r>
    </w:p>
    <w:p w:rsidR="00E14F51" w:rsidRPr="003D1543" w:rsidRDefault="00E14F51" w:rsidP="003D1543">
      <w:pPr>
        <w:pStyle w:val="a6"/>
        <w:numPr>
          <w:ilvl w:val="0"/>
          <w:numId w:val="7"/>
        </w:numPr>
        <w:spacing w:after="0" w:line="240" w:lineRule="auto"/>
        <w:ind w:firstLine="284"/>
        <w:jc w:val="both"/>
        <w:rPr>
          <w:rFonts w:ascii="Times New Roman" w:hAnsi="Times New Roman"/>
          <w:sz w:val="26"/>
          <w:szCs w:val="26"/>
        </w:rPr>
      </w:pPr>
      <w:r w:rsidRPr="003D1543">
        <w:rPr>
          <w:rFonts w:ascii="Times New Roman" w:hAnsi="Times New Roman"/>
          <w:sz w:val="26"/>
          <w:szCs w:val="26"/>
        </w:rPr>
        <w:t>формирование логического и алгоритмического мышления;</w:t>
      </w:r>
    </w:p>
    <w:p w:rsidR="00E14F51" w:rsidRPr="003D1543" w:rsidRDefault="00E14F51" w:rsidP="003D1543">
      <w:pPr>
        <w:pStyle w:val="a6"/>
        <w:numPr>
          <w:ilvl w:val="0"/>
          <w:numId w:val="7"/>
        </w:numPr>
        <w:spacing w:after="0" w:line="240" w:lineRule="auto"/>
        <w:ind w:firstLine="284"/>
        <w:jc w:val="both"/>
        <w:rPr>
          <w:rFonts w:ascii="Times New Roman" w:hAnsi="Times New Roman"/>
          <w:sz w:val="26"/>
          <w:szCs w:val="26"/>
        </w:rPr>
      </w:pPr>
      <w:r w:rsidRPr="003D1543">
        <w:rPr>
          <w:rFonts w:ascii="Times New Roman" w:hAnsi="Times New Roman"/>
          <w:sz w:val="26"/>
          <w:szCs w:val="26"/>
        </w:rPr>
        <w:t>обеспечение первоначальных представлений о компьютерной грамотности;</w:t>
      </w:r>
    </w:p>
    <w:p w:rsidR="00E14F51" w:rsidRDefault="00E14F51" w:rsidP="003D1543">
      <w:pPr>
        <w:pStyle w:val="a6"/>
        <w:numPr>
          <w:ilvl w:val="0"/>
          <w:numId w:val="7"/>
        </w:numPr>
        <w:spacing w:after="0" w:line="240" w:lineRule="auto"/>
        <w:ind w:firstLine="284"/>
        <w:jc w:val="both"/>
        <w:rPr>
          <w:rFonts w:ascii="Times New Roman" w:hAnsi="Times New Roman"/>
          <w:sz w:val="26"/>
          <w:szCs w:val="26"/>
        </w:rPr>
      </w:pPr>
      <w:r w:rsidRPr="003D1543">
        <w:rPr>
          <w:rFonts w:ascii="Times New Roman" w:hAnsi="Times New Roman"/>
          <w:sz w:val="26"/>
          <w:szCs w:val="26"/>
        </w:rPr>
        <w:t>обеспечение первоначальных знаний о правилах создания информационной среды и умения применять её для выполнения учебно-познавательных и проектных задач.</w:t>
      </w:r>
    </w:p>
    <w:p w:rsidR="00A00A99" w:rsidRDefault="00A00A99" w:rsidP="00A00A99">
      <w:pPr>
        <w:spacing w:after="0" w:line="240" w:lineRule="auto"/>
        <w:jc w:val="both"/>
        <w:rPr>
          <w:rFonts w:ascii="Times New Roman" w:hAnsi="Times New Roman"/>
          <w:sz w:val="26"/>
          <w:szCs w:val="26"/>
        </w:rPr>
      </w:pPr>
    </w:p>
    <w:p w:rsidR="00A00A99" w:rsidRPr="00A00A99" w:rsidRDefault="00A00A99" w:rsidP="00A00A99">
      <w:pPr>
        <w:pStyle w:val="a6"/>
        <w:numPr>
          <w:ilvl w:val="0"/>
          <w:numId w:val="18"/>
        </w:numPr>
        <w:spacing w:after="0" w:line="240" w:lineRule="auto"/>
        <w:jc w:val="both"/>
        <w:rPr>
          <w:rFonts w:ascii="Times New Roman" w:hAnsi="Times New Roman"/>
          <w:b/>
          <w:sz w:val="26"/>
          <w:szCs w:val="26"/>
        </w:rPr>
      </w:pPr>
      <w:r w:rsidRPr="00A00A99">
        <w:rPr>
          <w:rFonts w:ascii="Times New Roman" w:hAnsi="Times New Roman"/>
          <w:b/>
          <w:sz w:val="26"/>
          <w:szCs w:val="26"/>
        </w:rPr>
        <w:t xml:space="preserve">Планируемые результаты освоения </w:t>
      </w:r>
      <w:r>
        <w:rPr>
          <w:rFonts w:ascii="Times New Roman" w:hAnsi="Times New Roman"/>
          <w:b/>
          <w:sz w:val="26"/>
          <w:szCs w:val="26"/>
        </w:rPr>
        <w:t>курса</w:t>
      </w:r>
    </w:p>
    <w:p w:rsidR="00A00A99" w:rsidRPr="000453FC" w:rsidRDefault="00A00A99" w:rsidP="00A00A99">
      <w:pPr>
        <w:pStyle w:val="a6"/>
        <w:spacing w:after="0" w:line="240" w:lineRule="auto"/>
        <w:ind w:left="1080"/>
        <w:jc w:val="both"/>
        <w:rPr>
          <w:rFonts w:ascii="Times New Roman" w:hAnsi="Times New Roman"/>
          <w:b/>
          <w:sz w:val="26"/>
          <w:szCs w:val="26"/>
          <w:u w:val="single"/>
        </w:rPr>
      </w:pP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 xml:space="preserve">Цель изучения </w:t>
      </w:r>
      <w:r>
        <w:rPr>
          <w:rFonts w:ascii="Times New Roman" w:hAnsi="Times New Roman" w:cs="Times New Roman"/>
          <w:sz w:val="26"/>
          <w:szCs w:val="26"/>
        </w:rPr>
        <w:t xml:space="preserve">пропедевтического </w:t>
      </w:r>
      <w:r w:rsidRPr="000453FC">
        <w:rPr>
          <w:rFonts w:ascii="Times New Roman" w:hAnsi="Times New Roman" w:cs="Times New Roman"/>
          <w:sz w:val="26"/>
          <w:szCs w:val="26"/>
        </w:rPr>
        <w:t>курса «</w:t>
      </w:r>
      <w:r>
        <w:rPr>
          <w:rFonts w:ascii="Times New Roman" w:hAnsi="Times New Roman" w:cs="Times New Roman"/>
          <w:sz w:val="26"/>
          <w:szCs w:val="26"/>
        </w:rPr>
        <w:t>Компьютерный практикум</w:t>
      </w:r>
      <w:r w:rsidRPr="000453FC">
        <w:rPr>
          <w:rFonts w:ascii="Times New Roman" w:hAnsi="Times New Roman" w:cs="Times New Roman"/>
          <w:sz w:val="26"/>
          <w:szCs w:val="26"/>
        </w:rPr>
        <w:t>» предмета «Информатика и ИКТ» направлена на достижение выпускниками начальной школы личностных, метапредметных и предметных результатов освоения основной образовательной программы начального общего образования.</w:t>
      </w:r>
    </w:p>
    <w:p w:rsidR="00A00A99" w:rsidRDefault="00A00A99" w:rsidP="00A00A99">
      <w:pPr>
        <w:spacing w:after="0" w:line="240" w:lineRule="auto"/>
        <w:ind w:firstLine="567"/>
        <w:rPr>
          <w:rFonts w:ascii="Times New Roman" w:hAnsi="Times New Roman" w:cs="Times New Roman"/>
          <w:b/>
          <w:sz w:val="26"/>
          <w:szCs w:val="26"/>
        </w:rPr>
      </w:pPr>
    </w:p>
    <w:p w:rsidR="00A00A99" w:rsidRPr="000453FC" w:rsidRDefault="00A00A99" w:rsidP="00A00A99">
      <w:pPr>
        <w:spacing w:after="0" w:line="240" w:lineRule="auto"/>
        <w:ind w:firstLine="567"/>
        <w:rPr>
          <w:rFonts w:ascii="Times New Roman" w:hAnsi="Times New Roman" w:cs="Times New Roman"/>
          <w:b/>
          <w:sz w:val="26"/>
          <w:szCs w:val="26"/>
        </w:rPr>
      </w:pPr>
      <w:r w:rsidRPr="000453FC">
        <w:rPr>
          <w:rFonts w:ascii="Times New Roman" w:hAnsi="Times New Roman" w:cs="Times New Roman"/>
          <w:b/>
          <w:sz w:val="26"/>
          <w:szCs w:val="26"/>
        </w:rPr>
        <w:t>Личностные результаты</w:t>
      </w: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 xml:space="preserve">В сфере личностных универсальных учебных действий у выпускников начальной школы будут сформированы: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t xml:space="preserve">внутренняя позиция школьника на уровне положительного отношения к школе, учебе;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t xml:space="preserve">учебно-познавательный интерес к новому учебному материалу и способам решения новой информационной задачи;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t xml:space="preserve">ориентация на понимание причин успеха в учебной деятельности, на анализ соответствия результатов требованиям задачи;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t xml:space="preserve">ориентация на понимание места ИКТ в жизни человека, их практической значимости;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lastRenderedPageBreak/>
        <w:t xml:space="preserve">развитие чувства ответственности за качество окружающей информационной среды; </w:t>
      </w:r>
    </w:p>
    <w:p w:rsidR="00A00A99" w:rsidRPr="000453FC" w:rsidRDefault="00A00A99" w:rsidP="00A00A99">
      <w:pPr>
        <w:pStyle w:val="a6"/>
        <w:numPr>
          <w:ilvl w:val="0"/>
          <w:numId w:val="8"/>
        </w:numPr>
        <w:spacing w:after="0" w:line="240" w:lineRule="auto"/>
        <w:jc w:val="both"/>
        <w:rPr>
          <w:rFonts w:ascii="Times New Roman" w:hAnsi="Times New Roman"/>
          <w:sz w:val="26"/>
          <w:szCs w:val="26"/>
        </w:rPr>
      </w:pPr>
      <w:r w:rsidRPr="000453FC">
        <w:rPr>
          <w:rFonts w:ascii="Times New Roman" w:hAnsi="Times New Roman"/>
          <w:sz w:val="26"/>
          <w:szCs w:val="26"/>
        </w:rPr>
        <w:t>установка на здоровый образ жизни.</w:t>
      </w:r>
    </w:p>
    <w:p w:rsidR="00A00A99" w:rsidRPr="000453FC" w:rsidRDefault="00A00A99" w:rsidP="00A00A99">
      <w:pPr>
        <w:spacing w:after="0" w:line="240" w:lineRule="auto"/>
        <w:jc w:val="both"/>
        <w:rPr>
          <w:rFonts w:ascii="Times New Roman" w:hAnsi="Times New Roman" w:cs="Times New Roman"/>
          <w:i/>
          <w:sz w:val="26"/>
          <w:szCs w:val="26"/>
        </w:rPr>
      </w:pPr>
      <w:r w:rsidRPr="000453FC">
        <w:rPr>
          <w:rFonts w:ascii="Times New Roman" w:hAnsi="Times New Roman" w:cs="Times New Roman"/>
          <w:i/>
          <w:sz w:val="26"/>
          <w:szCs w:val="26"/>
        </w:rPr>
        <w:t>Выпускник получит возможность для формирования: выраженной устойчивой учебно-познавательной мотивации учения; адекватного понимания причин успешности/неуспешности учебной деятельности; устойчивое следование в поведении моральным нормам и этическим требованиям; установка на здоровый образ жизни и реализация ее в реальном поведении и поступках.</w:t>
      </w:r>
    </w:p>
    <w:p w:rsidR="00A00A99" w:rsidRDefault="00A00A99" w:rsidP="00A00A99">
      <w:pPr>
        <w:spacing w:after="0" w:line="240" w:lineRule="auto"/>
        <w:ind w:firstLine="567"/>
        <w:rPr>
          <w:rFonts w:ascii="Times New Roman" w:hAnsi="Times New Roman" w:cs="Times New Roman"/>
          <w:b/>
          <w:sz w:val="26"/>
          <w:szCs w:val="26"/>
        </w:rPr>
      </w:pPr>
    </w:p>
    <w:p w:rsidR="00A00A99" w:rsidRPr="000453FC" w:rsidRDefault="00A00A99" w:rsidP="00A00A99">
      <w:pPr>
        <w:spacing w:after="0" w:line="240" w:lineRule="auto"/>
        <w:ind w:firstLine="567"/>
        <w:rPr>
          <w:rFonts w:ascii="Times New Roman" w:hAnsi="Times New Roman" w:cs="Times New Roman"/>
          <w:b/>
          <w:sz w:val="26"/>
          <w:szCs w:val="26"/>
        </w:rPr>
      </w:pPr>
      <w:r w:rsidRPr="000453FC">
        <w:rPr>
          <w:rFonts w:ascii="Times New Roman" w:hAnsi="Times New Roman" w:cs="Times New Roman"/>
          <w:b/>
          <w:sz w:val="26"/>
          <w:szCs w:val="26"/>
        </w:rPr>
        <w:t>Метапредметные результаты</w:t>
      </w: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В сфере регулятивных универсальных учебных действий выпускник начальной школы научится:</w:t>
      </w:r>
    </w:p>
    <w:p w:rsidR="00A00A99" w:rsidRPr="000453FC" w:rsidRDefault="00A00A99" w:rsidP="00A00A99">
      <w:pPr>
        <w:pStyle w:val="a6"/>
        <w:numPr>
          <w:ilvl w:val="0"/>
          <w:numId w:val="9"/>
        </w:numPr>
        <w:spacing w:after="0" w:line="240" w:lineRule="auto"/>
        <w:ind w:left="709"/>
        <w:jc w:val="both"/>
        <w:rPr>
          <w:rFonts w:ascii="Times New Roman" w:hAnsi="Times New Roman"/>
          <w:sz w:val="26"/>
          <w:szCs w:val="26"/>
        </w:rPr>
      </w:pPr>
      <w:r w:rsidRPr="000453FC">
        <w:rPr>
          <w:rFonts w:ascii="Times New Roman" w:hAnsi="Times New Roman"/>
          <w:sz w:val="26"/>
          <w:szCs w:val="26"/>
        </w:rPr>
        <w:t>принимать и сохранять учебную задачу;</w:t>
      </w:r>
    </w:p>
    <w:p w:rsidR="00A00A99" w:rsidRPr="000453FC" w:rsidRDefault="00A00A99" w:rsidP="00A00A99">
      <w:pPr>
        <w:pStyle w:val="a6"/>
        <w:numPr>
          <w:ilvl w:val="0"/>
          <w:numId w:val="9"/>
        </w:numPr>
        <w:spacing w:after="0" w:line="240" w:lineRule="auto"/>
        <w:ind w:left="709"/>
        <w:jc w:val="both"/>
        <w:rPr>
          <w:rFonts w:ascii="Times New Roman" w:hAnsi="Times New Roman"/>
          <w:sz w:val="26"/>
          <w:szCs w:val="26"/>
        </w:rPr>
      </w:pPr>
      <w:r w:rsidRPr="000453FC">
        <w:rPr>
          <w:rFonts w:ascii="Times New Roman" w:hAnsi="Times New Roman"/>
          <w:sz w:val="26"/>
          <w:szCs w:val="26"/>
        </w:rPr>
        <w:t>планировать свои действия в соответствии с поставленной задачей и условиями ее реализации, в том числе во внутреннем плане;</w:t>
      </w:r>
    </w:p>
    <w:p w:rsidR="00A00A99" w:rsidRPr="000453FC" w:rsidRDefault="00A00A99" w:rsidP="00A00A99">
      <w:pPr>
        <w:pStyle w:val="a6"/>
        <w:numPr>
          <w:ilvl w:val="0"/>
          <w:numId w:val="9"/>
        </w:numPr>
        <w:spacing w:after="0" w:line="240" w:lineRule="auto"/>
        <w:ind w:left="709"/>
        <w:jc w:val="both"/>
        <w:rPr>
          <w:rFonts w:ascii="Times New Roman" w:hAnsi="Times New Roman"/>
          <w:sz w:val="26"/>
          <w:szCs w:val="26"/>
        </w:rPr>
      </w:pPr>
      <w:r w:rsidRPr="000453FC">
        <w:rPr>
          <w:rFonts w:ascii="Times New Roman" w:hAnsi="Times New Roman"/>
          <w:sz w:val="26"/>
          <w:szCs w:val="26"/>
        </w:rPr>
        <w:t>осуществлять итоговый и пошаговый контроль по результату, по реакции интерактивной среды;</w:t>
      </w:r>
    </w:p>
    <w:p w:rsidR="00A00A99" w:rsidRPr="000453FC" w:rsidRDefault="00A00A99" w:rsidP="00A00A99">
      <w:pPr>
        <w:pStyle w:val="a6"/>
        <w:numPr>
          <w:ilvl w:val="0"/>
          <w:numId w:val="9"/>
        </w:numPr>
        <w:spacing w:after="0" w:line="240" w:lineRule="auto"/>
        <w:ind w:left="709"/>
        <w:jc w:val="both"/>
        <w:rPr>
          <w:rFonts w:ascii="Times New Roman" w:hAnsi="Times New Roman"/>
          <w:sz w:val="26"/>
          <w:szCs w:val="26"/>
        </w:rPr>
      </w:pPr>
      <w:r w:rsidRPr="000453FC">
        <w:rPr>
          <w:rFonts w:ascii="Times New Roman" w:hAnsi="Times New Roman"/>
          <w:sz w:val="26"/>
          <w:szCs w:val="26"/>
        </w:rPr>
        <w:t>вносить необходимые коррективы в действие после его совершения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w:t>
      </w:r>
    </w:p>
    <w:p w:rsidR="00A00A99" w:rsidRPr="000453FC" w:rsidRDefault="00A00A99" w:rsidP="00A00A99">
      <w:pPr>
        <w:spacing w:after="0" w:line="240" w:lineRule="auto"/>
        <w:ind w:left="349"/>
        <w:jc w:val="both"/>
        <w:rPr>
          <w:rFonts w:ascii="Times New Roman" w:hAnsi="Times New Roman" w:cs="Times New Roman"/>
          <w:i/>
          <w:sz w:val="26"/>
          <w:szCs w:val="26"/>
        </w:rPr>
      </w:pPr>
      <w:r w:rsidRPr="000453FC">
        <w:rPr>
          <w:rFonts w:ascii="Times New Roman" w:hAnsi="Times New Roman" w:cs="Times New Roman"/>
          <w:i/>
          <w:sz w:val="26"/>
          <w:szCs w:val="26"/>
        </w:rPr>
        <w:t>Выпускник получит возможность научиться: осуществлять расширенный поиск информации с использованием ресурсов библиотек и Интернета; записывать, фиксировать информацию об окружающем мире с помощью инструментов ИКТ; создавать и преобразовывать модели и схемы для решения задач; осуществлять сравнение, сериацию и классификацию самостоятельно выбирая основания и критерии для указанных логических операций; строить логическое рассуждение.</w:t>
      </w: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В сфере познавательных универсальных учебных действий выпускник научится:</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осуществлять поиск необходимой информации для выполнения учебных заданий с использованием учебной литературы, энциклопедий, справочников, в открытом информационном пространстве, в том числе контролируемом пространстве Интернета;</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осуществлять запись (фиксацию) выборочной информации об окружающем мире и о себе самом в том числе с помощью инструментов ИКТ;</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использовать знаково-символические средства, в том числе модели и системы;</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выделять существенную информацию из сообщений разных видов;</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осуществлять анализ объектов с выделением существенных и несущественных признаков;</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осуществлять синтез как составление целого из частей;</w:t>
      </w:r>
    </w:p>
    <w:p w:rsidR="00A00A99" w:rsidRPr="000453FC" w:rsidRDefault="00A00A99" w:rsidP="00A00A99">
      <w:pPr>
        <w:pStyle w:val="a6"/>
        <w:numPr>
          <w:ilvl w:val="0"/>
          <w:numId w:val="10"/>
        </w:numPr>
        <w:spacing w:after="0" w:line="240" w:lineRule="auto"/>
        <w:jc w:val="both"/>
        <w:rPr>
          <w:rFonts w:ascii="Times New Roman" w:hAnsi="Times New Roman"/>
          <w:sz w:val="26"/>
          <w:szCs w:val="26"/>
        </w:rPr>
      </w:pPr>
      <w:r w:rsidRPr="000453FC">
        <w:rPr>
          <w:rFonts w:ascii="Times New Roman" w:hAnsi="Times New Roman"/>
          <w:sz w:val="26"/>
          <w:szCs w:val="26"/>
        </w:rPr>
        <w:t>проводить сравнение, сериацию и классификацию объектов.</w:t>
      </w:r>
    </w:p>
    <w:p w:rsidR="00A00A99" w:rsidRPr="000453FC" w:rsidRDefault="00A00A99" w:rsidP="00A00A99">
      <w:pPr>
        <w:spacing w:after="0" w:line="240" w:lineRule="auto"/>
        <w:jc w:val="both"/>
        <w:rPr>
          <w:rFonts w:ascii="Times New Roman" w:hAnsi="Times New Roman" w:cs="Times New Roman"/>
          <w:i/>
          <w:sz w:val="26"/>
          <w:szCs w:val="26"/>
        </w:rPr>
      </w:pPr>
      <w:r w:rsidRPr="000453FC">
        <w:rPr>
          <w:rFonts w:ascii="Times New Roman" w:hAnsi="Times New Roman" w:cs="Times New Roman"/>
          <w:i/>
          <w:sz w:val="26"/>
          <w:szCs w:val="26"/>
        </w:rPr>
        <w:t xml:space="preserve">Выпускник получит возможность научиться: осуществлять расширенный поиск информации с использованием ресурсов библиотек и Интернета; записывать, фиксировать информацию об окружающем мире с помощью инструментов ИКТ; создавать и преобразовывать модели и схемы для решения задач; осуществлять </w:t>
      </w:r>
      <w:r w:rsidRPr="000453FC">
        <w:rPr>
          <w:rFonts w:ascii="Times New Roman" w:hAnsi="Times New Roman" w:cs="Times New Roman"/>
          <w:i/>
          <w:sz w:val="26"/>
          <w:szCs w:val="26"/>
        </w:rPr>
        <w:lastRenderedPageBreak/>
        <w:t>сравнение, сериацию и классификацию самостоятельно выбирая основания и критерии для указанных логических операций; строить логическое рассуждение.</w:t>
      </w: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В сфере коммуникативных универсальных учебных умений выпускник научится:</w:t>
      </w:r>
    </w:p>
    <w:p w:rsidR="00A00A99" w:rsidRPr="000453FC" w:rsidRDefault="00A00A99" w:rsidP="00A00A99">
      <w:pPr>
        <w:pStyle w:val="a6"/>
        <w:numPr>
          <w:ilvl w:val="0"/>
          <w:numId w:val="11"/>
        </w:numPr>
        <w:spacing w:after="0" w:line="240" w:lineRule="auto"/>
        <w:jc w:val="both"/>
        <w:rPr>
          <w:rFonts w:ascii="Times New Roman" w:hAnsi="Times New Roman"/>
          <w:sz w:val="26"/>
          <w:szCs w:val="26"/>
        </w:rPr>
      </w:pPr>
      <w:r w:rsidRPr="000453FC">
        <w:rPr>
          <w:rFonts w:ascii="Times New Roman" w:hAnsi="Times New Roman"/>
          <w:sz w:val="26"/>
          <w:szCs w:val="26"/>
        </w:rPr>
        <w:t>адекватно использовать коммуникативные средства для решения различных коммуникативных задач, строить монологическое высказывание, владеть диалогической формой коммуникации, используя средства и инструменты ИКТ;</w:t>
      </w:r>
    </w:p>
    <w:p w:rsidR="00A00A99" w:rsidRPr="000453FC" w:rsidRDefault="00A00A99" w:rsidP="00A00A99">
      <w:pPr>
        <w:pStyle w:val="a6"/>
        <w:numPr>
          <w:ilvl w:val="0"/>
          <w:numId w:val="11"/>
        </w:numPr>
        <w:spacing w:after="0" w:line="240" w:lineRule="auto"/>
        <w:jc w:val="both"/>
        <w:rPr>
          <w:rFonts w:ascii="Times New Roman" w:hAnsi="Times New Roman"/>
          <w:sz w:val="26"/>
          <w:szCs w:val="26"/>
        </w:rPr>
      </w:pPr>
      <w:r w:rsidRPr="000453FC">
        <w:rPr>
          <w:rFonts w:ascii="Times New Roman" w:hAnsi="Times New Roman"/>
          <w:sz w:val="26"/>
          <w:szCs w:val="26"/>
        </w:rPr>
        <w:t>строить понятные для партнера высказывания, учитывающие, что партнер знает и видит, а что нет.</w:t>
      </w:r>
    </w:p>
    <w:p w:rsidR="00A00A99" w:rsidRPr="000453FC" w:rsidRDefault="00A00A99" w:rsidP="00A00A99">
      <w:pPr>
        <w:spacing w:after="0" w:line="240" w:lineRule="auto"/>
        <w:jc w:val="both"/>
        <w:rPr>
          <w:rFonts w:ascii="Times New Roman" w:hAnsi="Times New Roman" w:cs="Times New Roman"/>
          <w:i/>
          <w:sz w:val="26"/>
          <w:szCs w:val="26"/>
        </w:rPr>
      </w:pPr>
      <w:r w:rsidRPr="000453FC">
        <w:rPr>
          <w:rFonts w:ascii="Times New Roman" w:hAnsi="Times New Roman" w:cs="Times New Roman"/>
          <w:i/>
          <w:sz w:val="26"/>
          <w:szCs w:val="26"/>
        </w:rPr>
        <w:t>Выпускник получит возможность научиться: с учетом целей коммуникации остаточно точно, последовательно и полно передавать партнеру необходимую информацию как ориентир для построения действия; задавать вопросы, необходимые для организации собственной деятельности и сотрудничества с партнером.</w:t>
      </w:r>
    </w:p>
    <w:p w:rsidR="00A00A99" w:rsidRDefault="00A00A99" w:rsidP="00A00A99">
      <w:pPr>
        <w:tabs>
          <w:tab w:val="center" w:pos="4961"/>
        </w:tabs>
        <w:spacing w:after="0" w:line="240" w:lineRule="auto"/>
        <w:ind w:firstLine="567"/>
        <w:rPr>
          <w:rFonts w:ascii="Times New Roman" w:hAnsi="Times New Roman" w:cs="Times New Roman"/>
          <w:b/>
          <w:sz w:val="26"/>
          <w:szCs w:val="26"/>
        </w:rPr>
      </w:pPr>
    </w:p>
    <w:p w:rsidR="00A00A99" w:rsidRPr="000453FC" w:rsidRDefault="00A00A99" w:rsidP="00A00A99">
      <w:pPr>
        <w:tabs>
          <w:tab w:val="center" w:pos="4961"/>
        </w:tabs>
        <w:spacing w:after="0" w:line="240" w:lineRule="auto"/>
        <w:ind w:firstLine="567"/>
        <w:rPr>
          <w:rFonts w:ascii="Times New Roman" w:hAnsi="Times New Roman" w:cs="Times New Roman"/>
          <w:b/>
          <w:sz w:val="26"/>
          <w:szCs w:val="26"/>
        </w:rPr>
      </w:pPr>
      <w:r w:rsidRPr="000453FC">
        <w:rPr>
          <w:rFonts w:ascii="Times New Roman" w:hAnsi="Times New Roman" w:cs="Times New Roman"/>
          <w:b/>
          <w:sz w:val="26"/>
          <w:szCs w:val="26"/>
        </w:rPr>
        <w:t>Предметные результаты</w:t>
      </w:r>
    </w:p>
    <w:p w:rsidR="00A00A99" w:rsidRPr="000453FC" w:rsidRDefault="00A00A99" w:rsidP="00A00A99">
      <w:pPr>
        <w:spacing w:after="0" w:line="240" w:lineRule="auto"/>
        <w:ind w:firstLine="567"/>
        <w:jc w:val="both"/>
        <w:rPr>
          <w:rFonts w:ascii="Times New Roman" w:hAnsi="Times New Roman" w:cs="Times New Roman"/>
          <w:sz w:val="26"/>
          <w:szCs w:val="26"/>
        </w:rPr>
      </w:pPr>
      <w:r w:rsidRPr="000453FC">
        <w:rPr>
          <w:rFonts w:ascii="Times New Roman" w:hAnsi="Times New Roman" w:cs="Times New Roman"/>
          <w:sz w:val="26"/>
          <w:szCs w:val="26"/>
        </w:rPr>
        <w:t>Предметные результаты освоения основной образовательной программы начального общего образования с учетом содержания предметных об</w:t>
      </w:r>
      <w:r>
        <w:rPr>
          <w:rFonts w:ascii="Times New Roman" w:hAnsi="Times New Roman" w:cs="Times New Roman"/>
          <w:sz w:val="26"/>
          <w:szCs w:val="26"/>
        </w:rPr>
        <w:t>ластей «Математика</w:t>
      </w:r>
      <w:r w:rsidRPr="000453FC">
        <w:rPr>
          <w:rFonts w:ascii="Times New Roman" w:hAnsi="Times New Roman" w:cs="Times New Roman"/>
          <w:sz w:val="26"/>
          <w:szCs w:val="26"/>
        </w:rPr>
        <w:t>» и «Технология».</w:t>
      </w:r>
    </w:p>
    <w:p w:rsidR="00A00A99" w:rsidRPr="000453FC" w:rsidRDefault="00A00A99" w:rsidP="00A00A99">
      <w:pPr>
        <w:spacing w:after="0" w:line="240" w:lineRule="auto"/>
        <w:jc w:val="both"/>
        <w:rPr>
          <w:rFonts w:ascii="Times New Roman" w:hAnsi="Times New Roman" w:cs="Times New Roman"/>
          <w:sz w:val="26"/>
          <w:szCs w:val="26"/>
        </w:rPr>
      </w:pPr>
      <w:r w:rsidRPr="000453FC">
        <w:rPr>
          <w:rFonts w:ascii="Times New Roman" w:hAnsi="Times New Roman" w:cs="Times New Roman"/>
          <w:sz w:val="26"/>
          <w:szCs w:val="26"/>
        </w:rPr>
        <w:t>Выпускник научится:</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устанавливать истинность утверждений;</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читать и заполнять несложные готовые таблицы;</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читать несложные диаграммы;</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соблюдать безопасные приемы труда, пользоваться персональным компьютером для воспроизведения и поиска необходимой информации в ресурсе компьютера, для решения информационных задач;</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использовать простейшие приемы работы с готовыми электронными ресурсами: активировать, читать информацию, выполнять задания;</w:t>
      </w:r>
    </w:p>
    <w:p w:rsidR="00A00A99" w:rsidRPr="000453FC" w:rsidRDefault="00A00A99" w:rsidP="00A00A99">
      <w:pPr>
        <w:pStyle w:val="a6"/>
        <w:numPr>
          <w:ilvl w:val="0"/>
          <w:numId w:val="12"/>
        </w:numPr>
        <w:spacing w:after="0" w:line="240" w:lineRule="auto"/>
        <w:jc w:val="both"/>
        <w:rPr>
          <w:rFonts w:ascii="Times New Roman" w:hAnsi="Times New Roman"/>
          <w:sz w:val="26"/>
          <w:szCs w:val="26"/>
        </w:rPr>
      </w:pPr>
      <w:r w:rsidRPr="000453FC">
        <w:rPr>
          <w:rFonts w:ascii="Times New Roman" w:hAnsi="Times New Roman"/>
          <w:sz w:val="26"/>
          <w:szCs w:val="26"/>
        </w:rPr>
        <w:t>создавать небольшие тексты, иллюстрации к устному рассказу, используя редакторы текстов и презентаций.</w:t>
      </w:r>
    </w:p>
    <w:p w:rsidR="00A00A99" w:rsidRPr="000453FC" w:rsidRDefault="00A00A99" w:rsidP="00A00A99">
      <w:pPr>
        <w:spacing w:after="0" w:line="240" w:lineRule="auto"/>
        <w:jc w:val="both"/>
        <w:rPr>
          <w:rFonts w:ascii="Times New Roman" w:hAnsi="Times New Roman" w:cs="Times New Roman"/>
          <w:i/>
          <w:sz w:val="26"/>
          <w:szCs w:val="26"/>
        </w:rPr>
      </w:pPr>
      <w:r w:rsidRPr="000453FC">
        <w:rPr>
          <w:rFonts w:ascii="Times New Roman" w:hAnsi="Times New Roman" w:cs="Times New Roman"/>
          <w:i/>
          <w:sz w:val="26"/>
          <w:szCs w:val="26"/>
        </w:rPr>
        <w:t xml:space="preserve">Выпускник получит возможность научиться: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сравнивать и обобщать информацию, представлять в строках и столбцах несложных таблиц и диаграмм;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понимать простейшие выражения, содержащие логические связки и слова;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составлять, записывать и выполнять инструкцию (простой алгоритм), план поиска информации;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распознавать одну и ту же информацию, представленную в разной форме;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планировать несложные исследования, собирать и представлять полученную информацию в разной форме;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 xml:space="preserve">интерпретировать информацию, полученную при проведении несложных исследований (объяснять, сравнивать, и обобщать данные, делать выводы и прогнозы); </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t>пользоваться доступными приемами работы с готовой текстовой, визуальной, звуковой информацией, а также познакомится с доступными способами ее получения, хранения, переработки.</w:t>
      </w:r>
    </w:p>
    <w:p w:rsidR="00A00A99" w:rsidRPr="000453FC" w:rsidRDefault="00A00A99" w:rsidP="00A00A99">
      <w:pPr>
        <w:pStyle w:val="a6"/>
        <w:numPr>
          <w:ilvl w:val="0"/>
          <w:numId w:val="13"/>
        </w:numPr>
        <w:spacing w:after="0" w:line="240" w:lineRule="auto"/>
        <w:jc w:val="both"/>
        <w:rPr>
          <w:rFonts w:ascii="Times New Roman" w:hAnsi="Times New Roman"/>
          <w:sz w:val="26"/>
          <w:szCs w:val="26"/>
        </w:rPr>
      </w:pPr>
      <w:r w:rsidRPr="000453FC">
        <w:rPr>
          <w:rFonts w:ascii="Times New Roman" w:hAnsi="Times New Roman"/>
          <w:i/>
          <w:sz w:val="26"/>
          <w:szCs w:val="26"/>
        </w:rPr>
        <w:lastRenderedPageBreak/>
        <w:t>пользоваться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p>
    <w:p w:rsidR="00A00A99" w:rsidRDefault="00A00A99" w:rsidP="00A00A99">
      <w:pPr>
        <w:pStyle w:val="ab"/>
        <w:ind w:left="360"/>
        <w:rPr>
          <w:rFonts w:ascii="Times New Roman" w:hAnsi="Times New Roman" w:cs="Times New Roman"/>
          <w:b/>
          <w:sz w:val="26"/>
          <w:szCs w:val="26"/>
        </w:rPr>
      </w:pP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b/>
          <w:sz w:val="26"/>
          <w:szCs w:val="26"/>
        </w:rPr>
        <w:t>Способы оценки достижения планируемых результатов внеурочной деятельности</w:t>
      </w:r>
      <w:r w:rsidRPr="000453FC">
        <w:rPr>
          <w:rFonts w:ascii="Times New Roman" w:hAnsi="Times New Roman" w:cs="Times New Roman"/>
          <w:sz w:val="26"/>
          <w:szCs w:val="26"/>
        </w:rPr>
        <w:t>.</w:t>
      </w:r>
    </w:p>
    <w:p w:rsidR="00A00A99" w:rsidRPr="000453FC" w:rsidRDefault="00A00A99" w:rsidP="00A00A99">
      <w:pPr>
        <w:pStyle w:val="ab"/>
        <w:ind w:left="360"/>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 xml:space="preserve">устный опрос; </w:t>
      </w: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sz w:val="26"/>
          <w:szCs w:val="26"/>
        </w:rPr>
        <w:t>•</w:t>
      </w:r>
      <w:r w:rsidRPr="000453FC">
        <w:rPr>
          <w:rFonts w:ascii="Times New Roman" w:hAnsi="Times New Roman" w:cs="Times New Roman"/>
          <w:sz w:val="26"/>
          <w:szCs w:val="26"/>
        </w:rPr>
        <w:tab/>
        <w:t>комбинированный опрос;</w:t>
      </w: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sz w:val="26"/>
          <w:szCs w:val="26"/>
        </w:rPr>
        <w:t>•</w:t>
      </w:r>
      <w:r w:rsidRPr="000453FC">
        <w:rPr>
          <w:rFonts w:ascii="Times New Roman" w:hAnsi="Times New Roman" w:cs="Times New Roman"/>
          <w:sz w:val="26"/>
          <w:szCs w:val="26"/>
        </w:rPr>
        <w:tab/>
        <w:t xml:space="preserve">проверка самостоятельной работы. </w:t>
      </w: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sz w:val="26"/>
          <w:szCs w:val="26"/>
        </w:rPr>
        <w:t>•</w:t>
      </w:r>
      <w:r w:rsidRPr="000453FC">
        <w:rPr>
          <w:rFonts w:ascii="Times New Roman" w:hAnsi="Times New Roman" w:cs="Times New Roman"/>
          <w:sz w:val="26"/>
          <w:szCs w:val="26"/>
        </w:rPr>
        <w:tab/>
        <w:t>игры.</w:t>
      </w: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sz w:val="26"/>
          <w:szCs w:val="26"/>
        </w:rPr>
        <w:t>•</w:t>
      </w:r>
      <w:r w:rsidRPr="000453FC">
        <w:rPr>
          <w:rFonts w:ascii="Times New Roman" w:hAnsi="Times New Roman" w:cs="Times New Roman"/>
          <w:sz w:val="26"/>
          <w:szCs w:val="26"/>
        </w:rPr>
        <w:tab/>
        <w:t>защита проектов</w:t>
      </w:r>
    </w:p>
    <w:p w:rsidR="00A00A99" w:rsidRPr="000453FC" w:rsidRDefault="00A00A99" w:rsidP="00A00A99">
      <w:pPr>
        <w:pStyle w:val="ab"/>
        <w:ind w:left="360"/>
        <w:rPr>
          <w:rFonts w:ascii="Times New Roman" w:hAnsi="Times New Roman" w:cs="Times New Roman"/>
          <w:sz w:val="26"/>
          <w:szCs w:val="26"/>
        </w:rPr>
      </w:pPr>
      <w:r w:rsidRPr="000453FC">
        <w:rPr>
          <w:rFonts w:ascii="Times New Roman" w:hAnsi="Times New Roman" w:cs="Times New Roman"/>
          <w:sz w:val="26"/>
          <w:szCs w:val="26"/>
        </w:rPr>
        <w:t xml:space="preserve">  </w:t>
      </w:r>
      <w:r w:rsidRPr="000453FC">
        <w:rPr>
          <w:rFonts w:ascii="Times New Roman" w:hAnsi="Times New Roman" w:cs="Times New Roman"/>
          <w:i/>
          <w:sz w:val="26"/>
          <w:szCs w:val="26"/>
        </w:rPr>
        <w:t>Система оценивания</w:t>
      </w:r>
      <w:r w:rsidRPr="000453FC">
        <w:rPr>
          <w:rFonts w:ascii="Times New Roman" w:hAnsi="Times New Roman" w:cs="Times New Roman"/>
          <w:sz w:val="26"/>
          <w:szCs w:val="26"/>
        </w:rPr>
        <w:t xml:space="preserve"> – безотметочная. Используется словесная оценка достижений учащихся. Также проводится конкурсная форма оценивания с выдачей дипломов.</w:t>
      </w:r>
    </w:p>
    <w:p w:rsidR="00A00A99" w:rsidRPr="000453FC" w:rsidRDefault="00A00A99" w:rsidP="00A00A99">
      <w:pPr>
        <w:pStyle w:val="ab"/>
        <w:ind w:left="360"/>
        <w:rPr>
          <w:rFonts w:ascii="Times New Roman" w:hAnsi="Times New Roman" w:cs="Times New Roman"/>
          <w:sz w:val="26"/>
          <w:szCs w:val="26"/>
        </w:rPr>
      </w:pPr>
    </w:p>
    <w:p w:rsidR="00E14F51" w:rsidRPr="00A00A99" w:rsidRDefault="00E14F51" w:rsidP="00A00A99">
      <w:pPr>
        <w:pStyle w:val="a6"/>
        <w:numPr>
          <w:ilvl w:val="0"/>
          <w:numId w:val="18"/>
        </w:numPr>
        <w:spacing w:after="0" w:line="240" w:lineRule="auto"/>
        <w:jc w:val="center"/>
        <w:rPr>
          <w:rFonts w:ascii="Times New Roman" w:hAnsi="Times New Roman"/>
          <w:b/>
          <w:sz w:val="26"/>
          <w:szCs w:val="26"/>
        </w:rPr>
      </w:pPr>
      <w:r w:rsidRPr="00A00A99">
        <w:rPr>
          <w:rFonts w:ascii="Times New Roman" w:hAnsi="Times New Roman"/>
          <w:b/>
          <w:sz w:val="26"/>
          <w:szCs w:val="26"/>
        </w:rPr>
        <w:t>Содержание курса</w:t>
      </w:r>
    </w:p>
    <w:p w:rsidR="00A00A99" w:rsidRPr="00A00A99" w:rsidRDefault="00A00A99" w:rsidP="003D1543">
      <w:pPr>
        <w:spacing w:after="0" w:line="240" w:lineRule="auto"/>
        <w:ind w:firstLine="284"/>
        <w:jc w:val="center"/>
        <w:rPr>
          <w:rFonts w:ascii="Times New Roman" w:hAnsi="Times New Roman" w:cs="Times New Roman"/>
          <w:b/>
          <w:sz w:val="26"/>
          <w:szCs w:val="26"/>
        </w:rPr>
      </w:pPr>
    </w:p>
    <w:p w:rsidR="00E14F51" w:rsidRPr="003D1543" w:rsidRDefault="00E14F51" w:rsidP="003D1543">
      <w:pPr>
        <w:spacing w:after="0" w:line="240" w:lineRule="auto"/>
        <w:ind w:firstLine="284"/>
        <w:jc w:val="both"/>
        <w:rPr>
          <w:rFonts w:ascii="Times New Roman" w:hAnsi="Times New Roman" w:cs="Times New Roman"/>
          <w:b/>
          <w:sz w:val="26"/>
          <w:szCs w:val="26"/>
        </w:rPr>
      </w:pPr>
      <w:r w:rsidRPr="003D1543">
        <w:rPr>
          <w:rFonts w:ascii="Times New Roman" w:hAnsi="Times New Roman" w:cs="Times New Roman"/>
          <w:b/>
          <w:sz w:val="26"/>
          <w:szCs w:val="26"/>
        </w:rPr>
        <w:t>Информация и информационные процессы</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Информация как сведения об окружающем нас мире. Восприятие информации человеком. Виды информации по способу восприятия (зрительная, звуковая, осязательная, обонятельная, вкусовая). Источники, приемники информации, канал связи. Информация как необходимый элемент общения. Средства общения.</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Информационные процессы: поиск, сбор, хранение, обработка и передача информации. Способы хранения информации. Носители информации.</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Виды информации по форме представления: текст, изображение, звук, число. Кодирование/декодирование информации. Шифрование. Символьный, графический и числовой способы кодирования информации.</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Организация информации.  Чтение и заполнение таблиц, схем. Чтение диаграмм.</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 xml:space="preserve">Объекты. Имя объекта. Свойства объектов. Действия объектов. Простейшие способы сравнения, сериации, классификации объектов. </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Множество. Пересечение, объединение множества объектов. Построение простейших высказываний с помощью логических связок и («и», «не», «или», «и», «если… то»); истинность утверждений.</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Модель объекта. Виды моделей. Информационные модели. Назначение и области применения. Построение словесной, графической модели объекта. Схемы, таблицы, диаграммы – как формы моделирования.</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Алгоритм. Исполнитель алгоритма. Примеры исполнителей. Свойства алгоритма. Способы записи алгоритма. Алгоритмические конструкции. Составление, запись и выполнение алгоритма.</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Компьютер - как устройство для работы с информацией различного вида. Устройства ввода/вывода, обработки, хранения информации.</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Взаимодействие человека с компьютером. Его информационная безопасность при работе в сети.</w:t>
      </w:r>
    </w:p>
    <w:p w:rsidR="00A00A99" w:rsidRDefault="00A00A99" w:rsidP="003D1543">
      <w:pPr>
        <w:spacing w:after="0" w:line="240" w:lineRule="auto"/>
        <w:ind w:firstLine="284"/>
        <w:jc w:val="center"/>
        <w:rPr>
          <w:rFonts w:ascii="Times New Roman" w:hAnsi="Times New Roman" w:cs="Times New Roman"/>
          <w:b/>
          <w:sz w:val="26"/>
          <w:szCs w:val="26"/>
        </w:rPr>
      </w:pPr>
    </w:p>
    <w:p w:rsidR="00E14F51" w:rsidRPr="003D1543" w:rsidRDefault="00E14F51" w:rsidP="003D1543">
      <w:pPr>
        <w:spacing w:after="0" w:line="240" w:lineRule="auto"/>
        <w:ind w:firstLine="284"/>
        <w:jc w:val="center"/>
        <w:rPr>
          <w:rFonts w:ascii="Times New Roman" w:hAnsi="Times New Roman" w:cs="Times New Roman"/>
          <w:b/>
          <w:sz w:val="26"/>
          <w:szCs w:val="26"/>
        </w:rPr>
      </w:pPr>
      <w:r w:rsidRPr="003D1543">
        <w:rPr>
          <w:rFonts w:ascii="Times New Roman" w:hAnsi="Times New Roman" w:cs="Times New Roman"/>
          <w:b/>
          <w:sz w:val="26"/>
          <w:szCs w:val="26"/>
        </w:rPr>
        <w:t>Практика работы на компьютере</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lastRenderedPageBreak/>
        <w:t>Правила техники безопасности при работе на компьютере. Соблюдение гигиенических условий работы, в том числе выполнение зарядки для глаз и  пальцев рук.</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 xml:space="preserve">Включение и выключение компьютера и подключаемых к нему устройств. Клавиатура, </w:t>
      </w:r>
      <w:r w:rsidRPr="003D1543">
        <w:rPr>
          <w:rFonts w:ascii="Times New Roman" w:hAnsi="Times New Roman" w:cs="Times New Roman"/>
          <w:i/>
          <w:sz w:val="26"/>
          <w:szCs w:val="26"/>
        </w:rPr>
        <w:t>общее</w:t>
      </w:r>
      <w:r w:rsidRPr="003D1543">
        <w:rPr>
          <w:rFonts w:ascii="Times New Roman" w:hAnsi="Times New Roman" w:cs="Times New Roman"/>
          <w:sz w:val="26"/>
          <w:szCs w:val="26"/>
        </w:rPr>
        <w:t xml:space="preserve"> </w:t>
      </w:r>
      <w:r w:rsidRPr="003D1543">
        <w:rPr>
          <w:rFonts w:ascii="Times New Roman" w:hAnsi="Times New Roman" w:cs="Times New Roman"/>
          <w:i/>
          <w:sz w:val="26"/>
          <w:szCs w:val="26"/>
        </w:rPr>
        <w:t>представление о правилах клавиатурного письма</w:t>
      </w:r>
      <w:r w:rsidRPr="003D1543">
        <w:rPr>
          <w:rFonts w:ascii="Times New Roman" w:hAnsi="Times New Roman" w:cs="Times New Roman"/>
          <w:sz w:val="26"/>
          <w:szCs w:val="26"/>
        </w:rPr>
        <w:t xml:space="preserve">, пользование мышью. </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 xml:space="preserve">Организация информации на компьютере (система файлов и папок). Создание системы папок для хранения собственной информации на компьютере. </w:t>
      </w:r>
      <w:r w:rsidRPr="003D1543">
        <w:rPr>
          <w:rFonts w:ascii="Times New Roman" w:hAnsi="Times New Roman" w:cs="Times New Roman"/>
          <w:i/>
          <w:sz w:val="26"/>
          <w:szCs w:val="26"/>
        </w:rPr>
        <w:t>Простейшие приемы поиска информации в электронных словарях, файловой системе</w:t>
      </w:r>
      <w:r w:rsidRPr="003D1543">
        <w:rPr>
          <w:rFonts w:ascii="Times New Roman" w:hAnsi="Times New Roman" w:cs="Times New Roman"/>
          <w:sz w:val="26"/>
          <w:szCs w:val="26"/>
        </w:rPr>
        <w:t xml:space="preserve">. </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Работа с простыми информационными объектами. Обработка числовой информации на компьютере. Создание и обработка текстов, рисунков (в том числе из готовых фрагментов). Создание звука. Использование библиотек готовых объектов (рисунков, звуков).</w:t>
      </w:r>
    </w:p>
    <w:p w:rsidR="00E14F51" w:rsidRPr="003D1543" w:rsidRDefault="00E14F51" w:rsidP="003D1543">
      <w:pPr>
        <w:spacing w:after="0" w:line="240" w:lineRule="auto"/>
        <w:ind w:firstLine="284"/>
        <w:jc w:val="both"/>
        <w:rPr>
          <w:rFonts w:ascii="Times New Roman" w:hAnsi="Times New Roman" w:cs="Times New Roman"/>
          <w:sz w:val="26"/>
          <w:szCs w:val="26"/>
        </w:rPr>
      </w:pPr>
      <w:r w:rsidRPr="003D1543">
        <w:rPr>
          <w:rFonts w:ascii="Times New Roman" w:hAnsi="Times New Roman" w:cs="Times New Roman"/>
          <w:sz w:val="26"/>
          <w:szCs w:val="26"/>
        </w:rPr>
        <w:t>Создание компьютерной анимации. Моделирование объектов и процессов и управление ими с использованием визуальной объектно-ориентированной среды программирования.</w:t>
      </w:r>
    </w:p>
    <w:p w:rsidR="00E14F51" w:rsidRPr="003D1543" w:rsidRDefault="00E14F51" w:rsidP="003D1543">
      <w:pPr>
        <w:pStyle w:val="a6"/>
        <w:spacing w:after="0" w:line="240" w:lineRule="auto"/>
        <w:ind w:left="0" w:firstLine="284"/>
        <w:jc w:val="both"/>
        <w:rPr>
          <w:rFonts w:ascii="Times New Roman" w:hAnsi="Times New Roman"/>
          <w:sz w:val="26"/>
          <w:szCs w:val="26"/>
        </w:rPr>
      </w:pPr>
      <w:r w:rsidRPr="003D1543">
        <w:rPr>
          <w:rFonts w:ascii="Times New Roman" w:hAnsi="Times New Roman"/>
          <w:sz w:val="26"/>
          <w:szCs w:val="26"/>
        </w:rPr>
        <w:t>Работа с электронными образовательными ресурсами (работа в интерактивной среде).</w:t>
      </w:r>
    </w:p>
    <w:p w:rsidR="00A00A99" w:rsidRDefault="00A00A99" w:rsidP="00E14F51">
      <w:pPr>
        <w:spacing w:after="0" w:line="240" w:lineRule="auto"/>
        <w:jc w:val="center"/>
        <w:rPr>
          <w:rFonts w:ascii="Times New Roman" w:hAnsi="Times New Roman" w:cs="Times New Roman"/>
          <w:b/>
          <w:sz w:val="26"/>
          <w:szCs w:val="26"/>
        </w:rPr>
      </w:pPr>
    </w:p>
    <w:p w:rsidR="00E14F51" w:rsidRPr="00A00A99" w:rsidRDefault="00E14F51" w:rsidP="00A00A99">
      <w:pPr>
        <w:pStyle w:val="a6"/>
        <w:numPr>
          <w:ilvl w:val="0"/>
          <w:numId w:val="18"/>
        </w:numPr>
        <w:spacing w:after="0" w:line="240" w:lineRule="auto"/>
        <w:jc w:val="center"/>
        <w:rPr>
          <w:rFonts w:ascii="Times New Roman" w:hAnsi="Times New Roman"/>
          <w:b/>
          <w:sz w:val="26"/>
          <w:szCs w:val="26"/>
        </w:rPr>
      </w:pPr>
      <w:r w:rsidRPr="00A00A99">
        <w:rPr>
          <w:rFonts w:ascii="Times New Roman" w:hAnsi="Times New Roman"/>
          <w:b/>
          <w:sz w:val="26"/>
          <w:szCs w:val="26"/>
        </w:rPr>
        <w:t>ТЕМАТИЧЕСКОЕ ПЛАНИРОВАНИЕ КУРСА</w:t>
      </w:r>
    </w:p>
    <w:p w:rsidR="00E14F51" w:rsidRDefault="00E14F51" w:rsidP="00E14F51">
      <w:pPr>
        <w:spacing w:after="0" w:line="240" w:lineRule="auto"/>
        <w:jc w:val="center"/>
        <w:rPr>
          <w:rFonts w:ascii="Times New Roman" w:hAnsi="Times New Roman" w:cs="Times New Roman"/>
          <w:b/>
          <w:sz w:val="26"/>
          <w:szCs w:val="26"/>
        </w:rPr>
      </w:pPr>
      <w:r w:rsidRPr="00D411CB">
        <w:rPr>
          <w:rFonts w:ascii="Times New Roman" w:hAnsi="Times New Roman" w:cs="Times New Roman"/>
          <w:b/>
          <w:sz w:val="26"/>
          <w:szCs w:val="26"/>
        </w:rPr>
        <w:t>«</w:t>
      </w:r>
      <w:r w:rsidR="007037AD">
        <w:rPr>
          <w:rFonts w:ascii="Times New Roman" w:hAnsi="Times New Roman" w:cs="Times New Roman"/>
          <w:b/>
          <w:sz w:val="26"/>
          <w:szCs w:val="26"/>
        </w:rPr>
        <w:t>Компьютерный практикум</w:t>
      </w:r>
      <w:r w:rsidRPr="00D411CB">
        <w:rPr>
          <w:rFonts w:ascii="Times New Roman" w:hAnsi="Times New Roman" w:cs="Times New Roman"/>
          <w:b/>
          <w:sz w:val="26"/>
          <w:szCs w:val="26"/>
        </w:rPr>
        <w:t>»</w:t>
      </w:r>
    </w:p>
    <w:p w:rsidR="001610F0" w:rsidRPr="00D411CB" w:rsidRDefault="001610F0" w:rsidP="001610F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3</w:t>
      </w:r>
      <w:r w:rsidRPr="00D411CB">
        <w:rPr>
          <w:rFonts w:ascii="Times New Roman" w:hAnsi="Times New Roman" w:cs="Times New Roman"/>
          <w:b/>
          <w:sz w:val="26"/>
          <w:szCs w:val="26"/>
        </w:rPr>
        <w:t xml:space="preserve"> класс, 1 час/нед.</w:t>
      </w:r>
    </w:p>
    <w:p w:rsidR="001610F0" w:rsidRPr="00D411CB" w:rsidRDefault="001610F0" w:rsidP="00E14F51">
      <w:pPr>
        <w:spacing w:after="0" w:line="240" w:lineRule="auto"/>
        <w:jc w:val="center"/>
        <w:rPr>
          <w:rFonts w:ascii="Times New Roman" w:hAnsi="Times New Roman" w:cs="Times New Roman"/>
          <w:b/>
          <w:sz w:val="26"/>
          <w:szCs w:val="26"/>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220"/>
        <w:gridCol w:w="5443"/>
        <w:gridCol w:w="1502"/>
        <w:gridCol w:w="1220"/>
      </w:tblGrid>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66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Раздел</w:t>
            </w:r>
          </w:p>
        </w:tc>
        <w:tc>
          <w:tcPr>
            <w:tcW w:w="2900" w:type="pct"/>
            <w:tcBorders>
              <w:top w:val="single" w:sz="6" w:space="0" w:color="auto"/>
              <w:left w:val="single" w:sz="6" w:space="0" w:color="auto"/>
              <w:bottom w:val="single" w:sz="6" w:space="0" w:color="auto"/>
              <w:right w:val="single" w:sz="6" w:space="0" w:color="auto"/>
            </w:tcBorders>
            <w:shd w:val="clear" w:color="auto" w:fill="66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Тема</w:t>
            </w:r>
          </w:p>
        </w:tc>
        <w:tc>
          <w:tcPr>
            <w:tcW w:w="800" w:type="pct"/>
            <w:tcBorders>
              <w:top w:val="single" w:sz="6" w:space="0" w:color="auto"/>
              <w:left w:val="single" w:sz="6" w:space="0" w:color="auto"/>
              <w:bottom w:val="single" w:sz="6" w:space="0" w:color="auto"/>
              <w:right w:val="single" w:sz="6" w:space="0" w:color="auto"/>
            </w:tcBorders>
            <w:shd w:val="clear" w:color="auto" w:fill="66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Количество часов</w:t>
            </w:r>
          </w:p>
        </w:tc>
        <w:tc>
          <w:tcPr>
            <w:tcW w:w="650" w:type="pct"/>
            <w:tcBorders>
              <w:top w:val="single" w:sz="6" w:space="0" w:color="auto"/>
              <w:left w:val="single" w:sz="6" w:space="0" w:color="auto"/>
              <w:bottom w:val="single" w:sz="6" w:space="0" w:color="auto"/>
            </w:tcBorders>
            <w:shd w:val="clear" w:color="auto" w:fill="66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0"/>
                <w:szCs w:val="20"/>
                <w:lang w:val="x-none"/>
              </w:rPr>
            </w:pPr>
            <w:r w:rsidRPr="001610F0">
              <w:rPr>
                <w:rFonts w:ascii="Times New Roman" w:eastAsia="Calibri" w:hAnsi="Times New Roman" w:cs="Times New Roman"/>
                <w:b/>
                <w:bCs/>
                <w:sz w:val="20"/>
                <w:szCs w:val="20"/>
                <w:lang w:val="x-none"/>
              </w:rPr>
              <w:t>В том числе, контр. раб.</w:t>
            </w:r>
          </w:p>
        </w:tc>
      </w:tr>
      <w:tr w:rsidR="001610F0" w:rsidRPr="001610F0" w:rsidTr="001610F0">
        <w:trPr>
          <w:jc w:val="center"/>
        </w:trPr>
        <w:tc>
          <w:tcPr>
            <w:tcW w:w="5000" w:type="pct"/>
            <w:gridSpan w:val="4"/>
            <w:tcBorders>
              <w:top w:val="single" w:sz="6" w:space="0" w:color="auto"/>
              <w:bottom w:val="single" w:sz="6" w:space="0" w:color="auto"/>
            </w:tcBorders>
            <w:shd w:val="clear" w:color="auto" w:fill="EB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r w:rsidRPr="001610F0">
              <w:rPr>
                <w:rFonts w:ascii="Times New Roman" w:eastAsia="Calibri" w:hAnsi="Times New Roman" w:cs="Times New Roman"/>
                <w:b/>
                <w:bCs/>
                <w:sz w:val="24"/>
                <w:szCs w:val="24"/>
                <w:lang w:val="x-none"/>
              </w:rPr>
              <w:t>Фаза запуска (совместное проектирование и  планирование учебного года)</w:t>
            </w: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I</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rPr>
            </w:pPr>
            <w:r w:rsidRPr="001610F0">
              <w:rPr>
                <w:rFonts w:ascii="Times New Roman" w:eastAsia="Calibri" w:hAnsi="Times New Roman" w:cs="Times New Roman"/>
                <w:lang w:val="x-none"/>
              </w:rPr>
              <w:t>Информатика и ИКТ и научные методы познания</w:t>
            </w:r>
            <w:r>
              <w:rPr>
                <w:rFonts w:ascii="Times New Roman" w:eastAsia="Calibri" w:hAnsi="Times New Roman" w:cs="Times New Roman"/>
              </w:rPr>
              <w:t>. Правила поведения в компьютерном классе.</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1</w:t>
            </w: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29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8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5000" w:type="pct"/>
            <w:gridSpan w:val="4"/>
            <w:tcBorders>
              <w:top w:val="single" w:sz="6" w:space="0" w:color="auto"/>
              <w:bottom w:val="single" w:sz="6" w:space="0" w:color="auto"/>
            </w:tcBorders>
            <w:shd w:val="clear" w:color="auto" w:fill="EB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r w:rsidRPr="001610F0">
              <w:rPr>
                <w:rFonts w:ascii="Times New Roman" w:eastAsia="Calibri" w:hAnsi="Times New Roman" w:cs="Times New Roman"/>
                <w:b/>
                <w:bCs/>
                <w:sz w:val="24"/>
                <w:szCs w:val="24"/>
                <w:lang w:val="x-none"/>
              </w:rPr>
              <w:t>Фаза постановки и решения системы учебных задач</w:t>
            </w: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II</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lang w:val="x-none"/>
              </w:rPr>
            </w:pPr>
            <w:r w:rsidRPr="001610F0">
              <w:rPr>
                <w:rFonts w:ascii="Times New Roman" w:eastAsia="Calibri" w:hAnsi="Times New Roman" w:cs="Times New Roman"/>
                <w:lang w:val="x-none"/>
              </w:rPr>
              <w:t>Информация, человек и компьютер</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6</w:t>
            </w:r>
          </w:p>
        </w:tc>
        <w:tc>
          <w:tcPr>
            <w:tcW w:w="650" w:type="pct"/>
            <w:tcBorders>
              <w:top w:val="single" w:sz="6" w:space="0" w:color="auto"/>
              <w:left w:val="single" w:sz="6" w:space="0" w:color="auto"/>
              <w:bottom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rPr>
                <w:rFonts w:ascii="Times New Roman" w:eastAsia="Calibri" w:hAnsi="Times New Roman" w:cs="Times New Roman"/>
                <w:b/>
                <w:bCs/>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III</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lang w:val="x-none"/>
              </w:rPr>
            </w:pPr>
            <w:r w:rsidRPr="001610F0">
              <w:rPr>
                <w:rFonts w:ascii="Times New Roman" w:eastAsia="Calibri" w:hAnsi="Times New Roman" w:cs="Times New Roman"/>
                <w:lang w:val="x-none"/>
              </w:rPr>
              <w:t>Действия с информацией</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9</w:t>
            </w:r>
          </w:p>
        </w:tc>
        <w:tc>
          <w:tcPr>
            <w:tcW w:w="650" w:type="pct"/>
            <w:tcBorders>
              <w:top w:val="single" w:sz="6" w:space="0" w:color="auto"/>
              <w:left w:val="single" w:sz="6" w:space="0" w:color="auto"/>
              <w:bottom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IV</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lang w:val="x-none"/>
              </w:rPr>
            </w:pPr>
            <w:r w:rsidRPr="001610F0">
              <w:rPr>
                <w:rFonts w:ascii="Times New Roman" w:eastAsia="Calibri" w:hAnsi="Times New Roman" w:cs="Times New Roman"/>
                <w:lang w:val="x-none"/>
              </w:rPr>
              <w:t>Мир объектов</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9</w:t>
            </w:r>
          </w:p>
        </w:tc>
        <w:tc>
          <w:tcPr>
            <w:tcW w:w="650" w:type="pct"/>
            <w:tcBorders>
              <w:top w:val="single" w:sz="6" w:space="0" w:color="auto"/>
              <w:left w:val="single" w:sz="6" w:space="0" w:color="auto"/>
              <w:bottom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V</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lang w:val="x-none"/>
              </w:rPr>
            </w:pPr>
            <w:r w:rsidRPr="001610F0">
              <w:rPr>
                <w:rFonts w:ascii="Times New Roman" w:eastAsia="Calibri" w:hAnsi="Times New Roman" w:cs="Times New Roman"/>
                <w:lang w:val="x-none"/>
              </w:rPr>
              <w:t>Компьютер, системы и сети</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8</w:t>
            </w:r>
          </w:p>
        </w:tc>
        <w:tc>
          <w:tcPr>
            <w:tcW w:w="650" w:type="pct"/>
            <w:tcBorders>
              <w:top w:val="single" w:sz="6" w:space="0" w:color="auto"/>
              <w:left w:val="single" w:sz="6" w:space="0" w:color="auto"/>
              <w:bottom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29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8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5000" w:type="pct"/>
            <w:gridSpan w:val="4"/>
            <w:tcBorders>
              <w:top w:val="single" w:sz="6" w:space="0" w:color="auto"/>
              <w:bottom w:val="single" w:sz="6" w:space="0" w:color="auto"/>
            </w:tcBorders>
            <w:shd w:val="clear" w:color="auto" w:fill="EB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r w:rsidRPr="001610F0">
              <w:rPr>
                <w:rFonts w:ascii="Times New Roman" w:eastAsia="Calibri" w:hAnsi="Times New Roman" w:cs="Times New Roman"/>
                <w:b/>
                <w:bCs/>
                <w:sz w:val="24"/>
                <w:szCs w:val="24"/>
                <w:lang w:val="x-none"/>
              </w:rPr>
              <w:t>Итоговое повторение</w:t>
            </w: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VI</w:t>
            </w:r>
          </w:p>
        </w:tc>
        <w:tc>
          <w:tcPr>
            <w:tcW w:w="29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rPr>
                <w:rFonts w:ascii="Times New Roman" w:eastAsia="Calibri" w:hAnsi="Times New Roman" w:cs="Times New Roman"/>
                <w:lang w:val="x-none"/>
              </w:rPr>
            </w:pPr>
            <w:r w:rsidRPr="001610F0">
              <w:rPr>
                <w:rFonts w:ascii="Times New Roman" w:eastAsia="Calibri" w:hAnsi="Times New Roman" w:cs="Times New Roman"/>
                <w:lang w:val="x-none"/>
              </w:rPr>
              <w:t>Повторение</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keepLines/>
              <w:autoSpaceDE w:val="0"/>
              <w:autoSpaceDN w:val="0"/>
              <w:adjustRightInd w:val="0"/>
              <w:spacing w:after="0" w:line="240" w:lineRule="auto"/>
              <w:jc w:val="center"/>
              <w:rPr>
                <w:rFonts w:ascii="Times New Roman" w:eastAsia="Calibri" w:hAnsi="Times New Roman" w:cs="Times New Roman"/>
                <w:b/>
                <w:bCs/>
                <w:lang w:val="x-none"/>
              </w:rPr>
            </w:pPr>
            <w:r w:rsidRPr="001610F0">
              <w:rPr>
                <w:rFonts w:ascii="Times New Roman" w:eastAsia="Calibri" w:hAnsi="Times New Roman" w:cs="Times New Roman"/>
                <w:b/>
                <w:bCs/>
                <w:lang w:val="x-none"/>
              </w:rPr>
              <w:t>2</w:t>
            </w: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29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8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i/>
                <w:iCs/>
                <w:sz w:val="24"/>
                <w:szCs w:val="24"/>
                <w:lang w:val="x-none"/>
              </w:rPr>
            </w:pPr>
            <w:r w:rsidRPr="001610F0">
              <w:rPr>
                <w:rFonts w:ascii="Times New Roman" w:eastAsia="Calibri" w:hAnsi="Times New Roman" w:cs="Times New Roman"/>
                <w:i/>
                <w:iCs/>
                <w:sz w:val="24"/>
                <w:szCs w:val="24"/>
                <w:lang w:val="x-none"/>
              </w:rPr>
              <w:t>Резерв</w:t>
            </w:r>
          </w:p>
        </w:tc>
        <w:tc>
          <w:tcPr>
            <w:tcW w:w="29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8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29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800" w:type="pct"/>
            <w:tcBorders>
              <w:top w:val="single" w:sz="6" w:space="0" w:color="auto"/>
              <w:left w:val="single" w:sz="6" w:space="0" w:color="auto"/>
              <w:bottom w:val="single" w:sz="6" w:space="0" w:color="auto"/>
              <w:right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c>
          <w:tcPr>
            <w:tcW w:w="650" w:type="pct"/>
            <w:tcBorders>
              <w:top w:val="single" w:sz="6" w:space="0" w:color="auto"/>
              <w:left w:val="single" w:sz="6" w:space="0" w:color="auto"/>
              <w:bottom w:val="single" w:sz="6" w:space="0" w:color="auto"/>
            </w:tcBorders>
          </w:tcPr>
          <w:p w:rsidR="001610F0" w:rsidRPr="001610F0" w:rsidRDefault="001610F0" w:rsidP="001610F0">
            <w:pPr>
              <w:autoSpaceDE w:val="0"/>
              <w:autoSpaceDN w:val="0"/>
              <w:adjustRightInd w:val="0"/>
              <w:spacing w:after="0" w:line="240" w:lineRule="auto"/>
              <w:rPr>
                <w:rFonts w:ascii="Times New Roman" w:eastAsia="Calibri" w:hAnsi="Times New Roman" w:cs="Times New Roman"/>
                <w:sz w:val="20"/>
                <w:szCs w:val="20"/>
                <w:lang w:val="x-none"/>
              </w:rPr>
            </w:pPr>
          </w:p>
        </w:tc>
      </w:tr>
      <w:tr w:rsidR="001610F0" w:rsidRPr="001610F0" w:rsidTr="001610F0">
        <w:trPr>
          <w:jc w:val="center"/>
        </w:trPr>
        <w:tc>
          <w:tcPr>
            <w:tcW w:w="650" w:type="pct"/>
            <w:tcBorders>
              <w:top w:val="single" w:sz="6" w:space="0" w:color="auto"/>
              <w:bottom w:val="single" w:sz="6" w:space="0" w:color="auto"/>
              <w:right w:val="single" w:sz="6" w:space="0" w:color="auto"/>
            </w:tcBorders>
            <w:shd w:val="clear" w:color="auto" w:fill="EB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r w:rsidRPr="001610F0">
              <w:rPr>
                <w:rFonts w:ascii="Times New Roman" w:eastAsia="Calibri" w:hAnsi="Times New Roman" w:cs="Times New Roman"/>
                <w:b/>
                <w:bCs/>
                <w:sz w:val="24"/>
                <w:szCs w:val="24"/>
                <w:lang w:val="x-none"/>
              </w:rPr>
              <w:t>Итого</w:t>
            </w:r>
          </w:p>
        </w:tc>
        <w:tc>
          <w:tcPr>
            <w:tcW w:w="2900" w:type="pct"/>
            <w:tcBorders>
              <w:top w:val="single" w:sz="6" w:space="0" w:color="auto"/>
              <w:left w:val="single" w:sz="6" w:space="0" w:color="auto"/>
              <w:bottom w:val="single" w:sz="6" w:space="0" w:color="auto"/>
              <w:right w:val="single" w:sz="6" w:space="0" w:color="auto"/>
            </w:tcBorders>
            <w:shd w:val="clear" w:color="auto" w:fill="EBFFFF"/>
            <w:vAlign w:val="center"/>
          </w:tcPr>
          <w:p w:rsidR="001610F0" w:rsidRPr="001610F0" w:rsidRDefault="001610F0" w:rsidP="001610F0">
            <w:pPr>
              <w:autoSpaceDE w:val="0"/>
              <w:autoSpaceDN w:val="0"/>
              <w:adjustRightInd w:val="0"/>
              <w:spacing w:after="0" w:line="240" w:lineRule="auto"/>
              <w:rPr>
                <w:rFonts w:ascii="Arial" w:eastAsia="Calibri" w:hAnsi="Arial" w:cs="Arial"/>
                <w:sz w:val="20"/>
                <w:szCs w:val="20"/>
                <w:lang w:val="x-none"/>
              </w:rPr>
            </w:pP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r w:rsidRPr="001610F0">
              <w:rPr>
                <w:rFonts w:ascii="Times New Roman" w:eastAsia="Calibri" w:hAnsi="Times New Roman" w:cs="Times New Roman"/>
                <w:b/>
                <w:bCs/>
                <w:sz w:val="24"/>
                <w:szCs w:val="24"/>
                <w:lang w:val="x-none"/>
              </w:rPr>
              <w:t>35</w:t>
            </w:r>
          </w:p>
        </w:tc>
        <w:tc>
          <w:tcPr>
            <w:tcW w:w="650" w:type="pct"/>
            <w:tcBorders>
              <w:top w:val="single" w:sz="6" w:space="0" w:color="auto"/>
              <w:left w:val="single" w:sz="6" w:space="0" w:color="auto"/>
              <w:bottom w:val="single" w:sz="6" w:space="0" w:color="auto"/>
            </w:tcBorders>
            <w:shd w:val="clear" w:color="auto" w:fill="FFFFFF"/>
            <w:vAlign w:val="center"/>
          </w:tcPr>
          <w:p w:rsidR="001610F0" w:rsidRPr="001610F0" w:rsidRDefault="001610F0" w:rsidP="001610F0">
            <w:pPr>
              <w:autoSpaceDE w:val="0"/>
              <w:autoSpaceDN w:val="0"/>
              <w:adjustRightInd w:val="0"/>
              <w:spacing w:after="0" w:line="240" w:lineRule="auto"/>
              <w:jc w:val="center"/>
              <w:rPr>
                <w:rFonts w:ascii="Times New Roman" w:eastAsia="Calibri" w:hAnsi="Times New Roman" w:cs="Times New Roman"/>
                <w:b/>
                <w:bCs/>
                <w:sz w:val="24"/>
                <w:szCs w:val="24"/>
                <w:lang w:val="x-none"/>
              </w:rPr>
            </w:pPr>
          </w:p>
        </w:tc>
      </w:tr>
    </w:tbl>
    <w:p w:rsidR="001610F0" w:rsidRPr="00D411CB" w:rsidRDefault="001610F0" w:rsidP="001610F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4</w:t>
      </w:r>
      <w:r w:rsidRPr="00D411CB">
        <w:rPr>
          <w:rFonts w:ascii="Times New Roman" w:hAnsi="Times New Roman" w:cs="Times New Roman"/>
          <w:b/>
          <w:sz w:val="26"/>
          <w:szCs w:val="26"/>
        </w:rPr>
        <w:t xml:space="preserve"> класс, 1 час/нед.</w:t>
      </w:r>
    </w:p>
    <w:p w:rsidR="00E14F51" w:rsidRDefault="00E14F51" w:rsidP="00E14F51">
      <w:pPr>
        <w:spacing w:after="0" w:line="240" w:lineRule="auto"/>
        <w:jc w:val="center"/>
        <w:rPr>
          <w:rFonts w:ascii="Times New Roman" w:hAnsi="Times New Roman" w:cs="Times New Roman"/>
          <w:b/>
          <w:sz w:val="26"/>
          <w:szCs w:val="26"/>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220"/>
        <w:gridCol w:w="5443"/>
        <w:gridCol w:w="1502"/>
        <w:gridCol w:w="1220"/>
      </w:tblGrid>
      <w:tr w:rsidR="001610F0" w:rsidTr="0068475C">
        <w:trPr>
          <w:jc w:val="center"/>
        </w:trPr>
        <w:tc>
          <w:tcPr>
            <w:tcW w:w="650" w:type="pct"/>
            <w:tcBorders>
              <w:top w:val="single" w:sz="6" w:space="0" w:color="auto"/>
              <w:bottom w:val="single" w:sz="6" w:space="0" w:color="auto"/>
              <w:right w:val="single" w:sz="6" w:space="0" w:color="auto"/>
            </w:tcBorders>
            <w:shd w:val="clear" w:color="auto" w:fill="66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Раздел</w:t>
            </w:r>
          </w:p>
        </w:tc>
        <w:tc>
          <w:tcPr>
            <w:tcW w:w="2900" w:type="pct"/>
            <w:tcBorders>
              <w:top w:val="single" w:sz="6" w:space="0" w:color="auto"/>
              <w:left w:val="single" w:sz="6" w:space="0" w:color="auto"/>
              <w:bottom w:val="single" w:sz="6" w:space="0" w:color="auto"/>
              <w:right w:val="single" w:sz="6" w:space="0" w:color="auto"/>
            </w:tcBorders>
            <w:shd w:val="clear" w:color="auto" w:fill="66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Тема</w:t>
            </w:r>
          </w:p>
        </w:tc>
        <w:tc>
          <w:tcPr>
            <w:tcW w:w="800" w:type="pct"/>
            <w:tcBorders>
              <w:top w:val="single" w:sz="6" w:space="0" w:color="auto"/>
              <w:left w:val="single" w:sz="6" w:space="0" w:color="auto"/>
              <w:bottom w:val="single" w:sz="6" w:space="0" w:color="auto"/>
              <w:right w:val="single" w:sz="6" w:space="0" w:color="auto"/>
            </w:tcBorders>
            <w:shd w:val="clear" w:color="auto" w:fill="66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Количество часов</w:t>
            </w:r>
          </w:p>
        </w:tc>
        <w:tc>
          <w:tcPr>
            <w:tcW w:w="700" w:type="pct"/>
            <w:tcBorders>
              <w:top w:val="single" w:sz="6" w:space="0" w:color="auto"/>
              <w:left w:val="single" w:sz="6" w:space="0" w:color="auto"/>
              <w:bottom w:val="single" w:sz="6" w:space="0" w:color="auto"/>
            </w:tcBorders>
            <w:shd w:val="clear" w:color="auto" w:fill="66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0"/>
                <w:szCs w:val="20"/>
                <w:lang w:val="x-none"/>
              </w:rPr>
            </w:pPr>
            <w:r>
              <w:rPr>
                <w:rFonts w:ascii="Times New Roman" w:hAnsi="Times New Roman" w:cs="Times New Roman"/>
                <w:b/>
                <w:bCs/>
                <w:sz w:val="20"/>
                <w:szCs w:val="20"/>
                <w:lang w:val="x-none"/>
              </w:rPr>
              <w:t>В том числе, контр. раб.</w:t>
            </w:r>
          </w:p>
        </w:tc>
      </w:tr>
      <w:tr w:rsidR="001610F0" w:rsidTr="0068475C">
        <w:trPr>
          <w:jc w:val="center"/>
        </w:trPr>
        <w:tc>
          <w:tcPr>
            <w:tcW w:w="9458" w:type="dxa"/>
            <w:gridSpan w:val="4"/>
            <w:tcBorders>
              <w:top w:val="single" w:sz="6" w:space="0" w:color="auto"/>
              <w:bottom w:val="single" w:sz="6" w:space="0" w:color="auto"/>
            </w:tcBorders>
            <w:shd w:val="clear" w:color="auto" w:fill="EB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Фаза запуска (совместное проектирование и  планирование учебного года)</w:t>
            </w: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68475C">
            <w:pPr>
              <w:autoSpaceDE w:val="0"/>
              <w:autoSpaceDN w:val="0"/>
              <w:adjustRightInd w:val="0"/>
              <w:spacing w:after="0" w:line="240" w:lineRule="auto"/>
              <w:rPr>
                <w:rFonts w:ascii="Times New Roman" w:hAnsi="Times New Roman" w:cs="Times New Roman"/>
              </w:rPr>
            </w:pPr>
            <w:r>
              <w:rPr>
                <w:rFonts w:ascii="Times New Roman" w:hAnsi="Times New Roman" w:cs="Times New Roman"/>
                <w:lang w:val="x-none"/>
              </w:rPr>
              <w:t>Информатика и ИКТ и научные методы познания</w:t>
            </w:r>
            <w:r>
              <w:rPr>
                <w:rFonts w:ascii="Times New Roman" w:hAnsi="Times New Roman" w:cs="Times New Roman"/>
              </w:rPr>
              <w:t xml:space="preserve">. </w:t>
            </w:r>
            <w:r w:rsidRPr="001610F0">
              <w:rPr>
                <w:rFonts w:ascii="Times New Roman" w:hAnsi="Times New Roman" w:cs="Times New Roman"/>
                <w:sz w:val="24"/>
                <w:szCs w:val="24"/>
              </w:rPr>
              <w:lastRenderedPageBreak/>
              <w:t>Правила поведения компьютерном классе.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lastRenderedPageBreak/>
              <w:t>1</w:t>
            </w: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1208" w:type="dxa"/>
            <w:tcBorders>
              <w:top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543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50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9458" w:type="dxa"/>
            <w:gridSpan w:val="4"/>
            <w:tcBorders>
              <w:top w:val="single" w:sz="6" w:space="0" w:color="auto"/>
              <w:bottom w:val="single" w:sz="6" w:space="0" w:color="auto"/>
            </w:tcBorders>
            <w:shd w:val="clear" w:color="auto" w:fill="EB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Фаза постановки и решения системы учебных задач</w:t>
            </w: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68475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Компьютер: устройство и программы.</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7</w:t>
            </w:r>
          </w:p>
        </w:tc>
        <w:tc>
          <w:tcPr>
            <w:tcW w:w="1320" w:type="dxa"/>
            <w:tcBorders>
              <w:top w:val="single" w:sz="6" w:space="0" w:color="auto"/>
              <w:left w:val="single" w:sz="6" w:space="0" w:color="auto"/>
              <w:bottom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III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68475C">
            <w:pPr>
              <w:autoSpaceDE w:val="0"/>
              <w:autoSpaceDN w:val="0"/>
              <w:adjustRightInd w:val="0"/>
              <w:spacing w:after="0" w:line="240" w:lineRule="auto"/>
              <w:rPr>
                <w:rFonts w:ascii="Times New Roman" w:hAnsi="Times New Roman" w:cs="Times New Roman"/>
                <w:sz w:val="24"/>
                <w:szCs w:val="24"/>
                <w:lang w:val="x-none"/>
              </w:rPr>
            </w:pPr>
            <w:r w:rsidRPr="001610F0">
              <w:rPr>
                <w:rFonts w:ascii="Times New Roman" w:eastAsia="Calibri" w:hAnsi="Times New Roman" w:cs="Times New Roman"/>
                <w:sz w:val="24"/>
                <w:szCs w:val="24"/>
              </w:rPr>
              <w:t>Информационная деятельность человека. Компьютерные сети.</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8</w:t>
            </w:r>
          </w:p>
        </w:tc>
        <w:tc>
          <w:tcPr>
            <w:tcW w:w="1320" w:type="dxa"/>
            <w:tcBorders>
              <w:top w:val="single" w:sz="6" w:space="0" w:color="auto"/>
              <w:left w:val="single" w:sz="6" w:space="0" w:color="auto"/>
              <w:bottom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IV</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Pr="001610F0" w:rsidRDefault="001610F0" w:rsidP="0068475C">
            <w:pPr>
              <w:autoSpaceDE w:val="0"/>
              <w:autoSpaceDN w:val="0"/>
              <w:adjustRightInd w:val="0"/>
              <w:spacing w:after="0" w:line="240" w:lineRule="auto"/>
              <w:rPr>
                <w:rFonts w:ascii="Times New Roman" w:hAnsi="Times New Roman" w:cs="Times New Roman"/>
                <w:sz w:val="24"/>
                <w:szCs w:val="24"/>
                <w:lang w:val="x-none"/>
              </w:rPr>
            </w:pPr>
            <w:r w:rsidRPr="001610F0">
              <w:rPr>
                <w:rFonts w:ascii="Times New Roman" w:eastAsia="Calibri" w:hAnsi="Times New Roman" w:cs="Times New Roman"/>
                <w:sz w:val="24"/>
                <w:szCs w:val="24"/>
              </w:rPr>
              <w:t>Технология работы с текстовой информацией.</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8</w:t>
            </w:r>
          </w:p>
        </w:tc>
        <w:tc>
          <w:tcPr>
            <w:tcW w:w="1320" w:type="dxa"/>
            <w:tcBorders>
              <w:top w:val="single" w:sz="6" w:space="0" w:color="auto"/>
              <w:left w:val="single" w:sz="6" w:space="0" w:color="auto"/>
              <w:bottom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V</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autoSpaceDE w:val="0"/>
              <w:autoSpaceDN w:val="0"/>
              <w:adjustRightInd w:val="0"/>
              <w:spacing w:after="0" w:line="240" w:lineRule="auto"/>
              <w:rPr>
                <w:rFonts w:ascii="Times New Roman" w:hAnsi="Times New Roman" w:cs="Times New Roman"/>
                <w:lang w:val="x-none"/>
              </w:rPr>
            </w:pPr>
            <w:r>
              <w:rPr>
                <w:rFonts w:ascii="Times New Roman" w:eastAsia="Calibri" w:hAnsi="Times New Roman" w:cs="Times New Roman"/>
                <w:sz w:val="26"/>
                <w:szCs w:val="26"/>
              </w:rPr>
              <w:t>Технология работы с графической</w:t>
            </w:r>
            <w:r w:rsidRPr="00D411CB">
              <w:rPr>
                <w:rFonts w:ascii="Times New Roman" w:eastAsia="Calibri" w:hAnsi="Times New Roman" w:cs="Times New Roman"/>
                <w:sz w:val="26"/>
                <w:szCs w:val="26"/>
              </w:rPr>
              <w:t xml:space="preserve"> информацией.</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8</w:t>
            </w:r>
          </w:p>
        </w:tc>
        <w:tc>
          <w:tcPr>
            <w:tcW w:w="1320" w:type="dxa"/>
            <w:tcBorders>
              <w:top w:val="single" w:sz="6" w:space="0" w:color="auto"/>
              <w:left w:val="single" w:sz="6" w:space="0" w:color="auto"/>
              <w:bottom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p>
        </w:tc>
      </w:tr>
      <w:tr w:rsidR="001610F0" w:rsidTr="0068475C">
        <w:trPr>
          <w:jc w:val="center"/>
        </w:trPr>
        <w:tc>
          <w:tcPr>
            <w:tcW w:w="1208" w:type="dxa"/>
            <w:tcBorders>
              <w:top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543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50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9458" w:type="dxa"/>
            <w:gridSpan w:val="4"/>
            <w:tcBorders>
              <w:top w:val="single" w:sz="6" w:space="0" w:color="auto"/>
              <w:bottom w:val="single" w:sz="6" w:space="0" w:color="auto"/>
            </w:tcBorders>
            <w:shd w:val="clear" w:color="auto" w:fill="EB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Итоговое повторение</w:t>
            </w: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VI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autoSpaceDE w:val="0"/>
              <w:autoSpaceDN w:val="0"/>
              <w:adjustRightInd w:val="0"/>
              <w:spacing w:after="0" w:line="240" w:lineRule="auto"/>
              <w:rPr>
                <w:rFonts w:ascii="Times New Roman" w:hAnsi="Times New Roman" w:cs="Times New Roman"/>
                <w:lang w:val="x-none"/>
              </w:rPr>
            </w:pPr>
            <w:r>
              <w:rPr>
                <w:rFonts w:ascii="Times New Roman" w:hAnsi="Times New Roman" w:cs="Times New Roman"/>
                <w:lang w:val="x-none"/>
              </w:rPr>
              <w:t>Повторение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keepLines/>
              <w:autoSpaceDE w:val="0"/>
              <w:autoSpaceDN w:val="0"/>
              <w:adjustRightInd w:val="0"/>
              <w:spacing w:after="0" w:line="240" w:lineRule="auto"/>
              <w:jc w:val="center"/>
              <w:rPr>
                <w:rFonts w:ascii="Times New Roman" w:hAnsi="Times New Roman" w:cs="Times New Roman"/>
                <w:b/>
                <w:bCs/>
                <w:lang w:val="x-none"/>
              </w:rPr>
            </w:pPr>
            <w:r>
              <w:rPr>
                <w:rFonts w:ascii="Times New Roman" w:hAnsi="Times New Roman" w:cs="Times New Roman"/>
                <w:b/>
                <w:bCs/>
                <w:lang w:val="x-none"/>
              </w:rPr>
              <w:t>2</w:t>
            </w: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1208" w:type="dxa"/>
            <w:tcBorders>
              <w:top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543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50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i/>
                <w:iCs/>
                <w:sz w:val="24"/>
                <w:szCs w:val="24"/>
                <w:lang w:val="x-none"/>
              </w:rPr>
            </w:pPr>
            <w:r>
              <w:rPr>
                <w:rFonts w:ascii="Times New Roman" w:hAnsi="Times New Roman" w:cs="Times New Roman"/>
                <w:i/>
                <w:iCs/>
                <w:sz w:val="24"/>
                <w:szCs w:val="24"/>
                <w:lang w:val="x-none"/>
              </w:rPr>
              <w:t>Резерв</w:t>
            </w:r>
          </w:p>
        </w:tc>
        <w:tc>
          <w:tcPr>
            <w:tcW w:w="543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50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1208" w:type="dxa"/>
            <w:tcBorders>
              <w:top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543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500" w:type="dxa"/>
            <w:tcBorders>
              <w:top w:val="single" w:sz="6" w:space="0" w:color="auto"/>
              <w:left w:val="single" w:sz="6" w:space="0" w:color="auto"/>
              <w:bottom w:val="single" w:sz="6" w:space="0" w:color="auto"/>
              <w:right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c>
          <w:tcPr>
            <w:tcW w:w="1320" w:type="dxa"/>
            <w:tcBorders>
              <w:top w:val="single" w:sz="6" w:space="0" w:color="auto"/>
              <w:left w:val="single" w:sz="6" w:space="0" w:color="auto"/>
              <w:bottom w:val="single" w:sz="6" w:space="0" w:color="auto"/>
            </w:tcBorders>
          </w:tcPr>
          <w:p w:rsidR="001610F0" w:rsidRDefault="001610F0" w:rsidP="0068475C">
            <w:pPr>
              <w:autoSpaceDE w:val="0"/>
              <w:autoSpaceDN w:val="0"/>
              <w:adjustRightInd w:val="0"/>
              <w:spacing w:after="0" w:line="240" w:lineRule="auto"/>
              <w:rPr>
                <w:rFonts w:ascii="Times New Roman" w:hAnsi="Times New Roman" w:cs="Times New Roman"/>
                <w:sz w:val="20"/>
                <w:szCs w:val="20"/>
                <w:lang w:val="x-none"/>
              </w:rPr>
            </w:pPr>
          </w:p>
        </w:tc>
      </w:tr>
      <w:tr w:rsidR="001610F0" w:rsidTr="0068475C">
        <w:trPr>
          <w:jc w:val="center"/>
        </w:trPr>
        <w:tc>
          <w:tcPr>
            <w:tcW w:w="1208" w:type="dxa"/>
            <w:tcBorders>
              <w:top w:val="single" w:sz="6" w:space="0" w:color="auto"/>
              <w:bottom w:val="single" w:sz="6" w:space="0" w:color="auto"/>
              <w:right w:val="single" w:sz="6" w:space="0" w:color="auto"/>
            </w:tcBorders>
            <w:shd w:val="clear" w:color="auto" w:fill="EB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Итого</w:t>
            </w:r>
          </w:p>
        </w:tc>
        <w:tc>
          <w:tcPr>
            <w:tcW w:w="5430" w:type="dxa"/>
            <w:tcBorders>
              <w:top w:val="single" w:sz="6" w:space="0" w:color="auto"/>
              <w:left w:val="single" w:sz="6" w:space="0" w:color="auto"/>
              <w:bottom w:val="single" w:sz="6" w:space="0" w:color="auto"/>
              <w:right w:val="single" w:sz="6" w:space="0" w:color="auto"/>
            </w:tcBorders>
            <w:shd w:val="clear" w:color="auto" w:fill="EBFFFF"/>
            <w:vAlign w:val="center"/>
          </w:tcPr>
          <w:p w:rsidR="001610F0" w:rsidRDefault="001610F0" w:rsidP="0068475C">
            <w:pPr>
              <w:autoSpaceDE w:val="0"/>
              <w:autoSpaceDN w:val="0"/>
              <w:adjustRightInd w:val="0"/>
              <w:spacing w:after="0" w:line="240" w:lineRule="auto"/>
              <w:rPr>
                <w:rFonts w:ascii="Arial" w:hAnsi="Arial" w:cs="Arial"/>
                <w:sz w:val="20"/>
                <w:szCs w:val="20"/>
                <w:lang w:val="x-none"/>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33</w:t>
            </w:r>
          </w:p>
        </w:tc>
        <w:tc>
          <w:tcPr>
            <w:tcW w:w="1320" w:type="dxa"/>
            <w:tcBorders>
              <w:top w:val="single" w:sz="6" w:space="0" w:color="auto"/>
              <w:left w:val="single" w:sz="6" w:space="0" w:color="auto"/>
              <w:bottom w:val="single" w:sz="6" w:space="0" w:color="auto"/>
            </w:tcBorders>
            <w:shd w:val="clear" w:color="auto" w:fill="FFFFFF"/>
            <w:vAlign w:val="center"/>
          </w:tcPr>
          <w:p w:rsidR="001610F0" w:rsidRDefault="001610F0" w:rsidP="0068475C">
            <w:pPr>
              <w:autoSpaceDE w:val="0"/>
              <w:autoSpaceDN w:val="0"/>
              <w:adjustRightInd w:val="0"/>
              <w:spacing w:after="0" w:line="240" w:lineRule="auto"/>
              <w:jc w:val="center"/>
              <w:rPr>
                <w:rFonts w:ascii="Times New Roman" w:hAnsi="Times New Roman" w:cs="Times New Roman"/>
                <w:b/>
                <w:bCs/>
                <w:sz w:val="24"/>
                <w:szCs w:val="24"/>
                <w:lang w:val="x-none"/>
              </w:rPr>
            </w:pPr>
          </w:p>
        </w:tc>
      </w:tr>
    </w:tbl>
    <w:p w:rsidR="001610F0" w:rsidRPr="00D411CB" w:rsidRDefault="001610F0" w:rsidP="00E14F51">
      <w:pPr>
        <w:spacing w:after="0" w:line="240" w:lineRule="auto"/>
        <w:jc w:val="center"/>
        <w:rPr>
          <w:rFonts w:ascii="Times New Roman" w:hAnsi="Times New Roman" w:cs="Times New Roman"/>
          <w:b/>
          <w:sz w:val="26"/>
          <w:szCs w:val="26"/>
        </w:rPr>
      </w:pPr>
    </w:p>
    <w:p w:rsidR="00E5644C" w:rsidRDefault="00E5644C" w:rsidP="007E7198">
      <w:pPr>
        <w:rPr>
          <w:b/>
          <w:sz w:val="28"/>
        </w:rPr>
      </w:pPr>
    </w:p>
    <w:p w:rsidR="00FE4DDC" w:rsidRPr="000453FC" w:rsidRDefault="00FE4DDC" w:rsidP="000453FC">
      <w:pPr>
        <w:spacing w:after="0" w:line="240" w:lineRule="auto"/>
        <w:jc w:val="center"/>
        <w:rPr>
          <w:rFonts w:ascii="Times New Roman" w:hAnsi="Times New Roman" w:cs="Times New Roman"/>
          <w:b/>
          <w:sz w:val="26"/>
          <w:szCs w:val="26"/>
          <w:u w:val="single"/>
        </w:rPr>
      </w:pPr>
      <w:r w:rsidRPr="000453FC">
        <w:rPr>
          <w:rFonts w:ascii="Times New Roman" w:hAnsi="Times New Roman" w:cs="Times New Roman"/>
          <w:b/>
          <w:sz w:val="26"/>
          <w:szCs w:val="26"/>
          <w:u w:val="single"/>
        </w:rPr>
        <w:t>Учебно-методическое и материально-технологическое обеспечение образовательного процесса курса «</w:t>
      </w:r>
      <w:r w:rsidR="007E7198">
        <w:rPr>
          <w:rFonts w:ascii="Times New Roman" w:hAnsi="Times New Roman" w:cs="Times New Roman"/>
          <w:b/>
          <w:sz w:val="26"/>
          <w:szCs w:val="26"/>
          <w:u w:val="single"/>
        </w:rPr>
        <w:t>Компьютерный практикум</w:t>
      </w:r>
      <w:r w:rsidRPr="000453FC">
        <w:rPr>
          <w:rFonts w:ascii="Times New Roman" w:hAnsi="Times New Roman" w:cs="Times New Roman"/>
          <w:b/>
          <w:sz w:val="26"/>
          <w:szCs w:val="26"/>
          <w:u w:val="single"/>
        </w:rPr>
        <w:t>»</w:t>
      </w:r>
    </w:p>
    <w:p w:rsidR="00FE4DDC" w:rsidRPr="000453FC" w:rsidRDefault="00FE4DDC" w:rsidP="000453FC">
      <w:pPr>
        <w:spacing w:after="0" w:line="240" w:lineRule="auto"/>
        <w:jc w:val="both"/>
        <w:rPr>
          <w:rFonts w:ascii="Times New Roman" w:hAnsi="Times New Roman" w:cs="Times New Roman"/>
          <w:b/>
          <w:sz w:val="26"/>
          <w:szCs w:val="26"/>
        </w:rPr>
      </w:pPr>
      <w:r w:rsidRPr="000453FC">
        <w:rPr>
          <w:rFonts w:ascii="Times New Roman" w:hAnsi="Times New Roman" w:cs="Times New Roman"/>
          <w:b/>
          <w:sz w:val="26"/>
          <w:szCs w:val="26"/>
        </w:rPr>
        <w:t xml:space="preserve">Для </w:t>
      </w:r>
      <w:r w:rsidR="00A00A99">
        <w:rPr>
          <w:rFonts w:ascii="Times New Roman" w:hAnsi="Times New Roman" w:cs="Times New Roman"/>
          <w:b/>
          <w:sz w:val="26"/>
          <w:szCs w:val="26"/>
        </w:rPr>
        <w:t>об</w:t>
      </w:r>
      <w:r w:rsidRPr="000453FC">
        <w:rPr>
          <w:rFonts w:ascii="Times New Roman" w:hAnsi="Times New Roman" w:cs="Times New Roman"/>
          <w:b/>
          <w:sz w:val="26"/>
          <w:szCs w:val="26"/>
        </w:rPr>
        <w:t>уча</w:t>
      </w:r>
      <w:r w:rsidR="00A00A99">
        <w:rPr>
          <w:rFonts w:ascii="Times New Roman" w:hAnsi="Times New Roman" w:cs="Times New Roman"/>
          <w:b/>
          <w:sz w:val="26"/>
          <w:szCs w:val="26"/>
        </w:rPr>
        <w:t>ю</w:t>
      </w:r>
      <w:r w:rsidRPr="000453FC">
        <w:rPr>
          <w:rFonts w:ascii="Times New Roman" w:hAnsi="Times New Roman" w:cs="Times New Roman"/>
          <w:b/>
          <w:sz w:val="26"/>
          <w:szCs w:val="26"/>
        </w:rPr>
        <w:t>щихся:</w:t>
      </w:r>
    </w:p>
    <w:p w:rsidR="00FE4DDC" w:rsidRPr="000453FC" w:rsidRDefault="00FE4DDC" w:rsidP="000453FC">
      <w:pPr>
        <w:pStyle w:val="a6"/>
        <w:numPr>
          <w:ilvl w:val="0"/>
          <w:numId w:val="14"/>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t xml:space="preserve">У каждого ученика должно быть два учебных места: </w:t>
      </w:r>
    </w:p>
    <w:p w:rsidR="00FE4DDC" w:rsidRPr="000453FC" w:rsidRDefault="00FE4DDC" w:rsidP="000453FC">
      <w:pPr>
        <w:pStyle w:val="a6"/>
        <w:numPr>
          <w:ilvl w:val="1"/>
          <w:numId w:val="15"/>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за партой, где ему будет удобно работать с учебником и тетрадью, слушать учителя, смотреть демонстрационный материал на экране, проецируемый с помощью проектора;</w:t>
      </w:r>
    </w:p>
    <w:p w:rsidR="00FE4DDC" w:rsidRPr="000453FC" w:rsidRDefault="00FE4DDC" w:rsidP="000453FC">
      <w:pPr>
        <w:pStyle w:val="a6"/>
        <w:numPr>
          <w:ilvl w:val="1"/>
          <w:numId w:val="15"/>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компьютерное рабочее место, оборудованное для ученика начальной школы.</w:t>
      </w:r>
    </w:p>
    <w:p w:rsidR="00FE4DDC" w:rsidRPr="000453FC" w:rsidRDefault="00FE4DDC" w:rsidP="000453FC">
      <w:pPr>
        <w:pStyle w:val="a6"/>
        <w:numPr>
          <w:ilvl w:val="0"/>
          <w:numId w:val="14"/>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t>У учащихся должна быть возможность работы в сети Интернет, обязательное условие контентная фил</w:t>
      </w:r>
      <w:r w:rsidR="007E7198">
        <w:rPr>
          <w:rFonts w:ascii="Times New Roman" w:hAnsi="Times New Roman"/>
          <w:sz w:val="26"/>
          <w:szCs w:val="26"/>
        </w:rPr>
        <w:t>ьтрация трафика.</w:t>
      </w:r>
    </w:p>
    <w:p w:rsidR="00FE4DDC" w:rsidRPr="000453FC" w:rsidRDefault="00FE4DDC" w:rsidP="000453FC">
      <w:pPr>
        <w:pStyle w:val="a6"/>
        <w:numPr>
          <w:ilvl w:val="0"/>
          <w:numId w:val="14"/>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t>На компьютерах ученика должно быть установлено:</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графический редакторы;</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«Калькулятор»;</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текстовый редактор, текстовый процессор;</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редактор презентаций;</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редактор слайд-шоу;</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ЭОР: «Мир информатики 1-2, 3-4 год обучения»</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Клавиатурный тренажёр;</w:t>
      </w:r>
    </w:p>
    <w:p w:rsidR="00FE4DDC" w:rsidRPr="000453FC" w:rsidRDefault="00FE4DDC" w:rsidP="000453FC">
      <w:pPr>
        <w:pStyle w:val="a6"/>
        <w:numPr>
          <w:ilvl w:val="1"/>
          <w:numId w:val="16"/>
        </w:numPr>
        <w:spacing w:after="0" w:line="240" w:lineRule="auto"/>
        <w:ind w:left="567" w:firstLine="0"/>
        <w:jc w:val="both"/>
        <w:rPr>
          <w:rFonts w:ascii="Times New Roman" w:hAnsi="Times New Roman"/>
          <w:sz w:val="26"/>
          <w:szCs w:val="26"/>
        </w:rPr>
      </w:pPr>
      <w:r w:rsidRPr="000453FC">
        <w:rPr>
          <w:rFonts w:ascii="Times New Roman" w:hAnsi="Times New Roman"/>
          <w:sz w:val="26"/>
          <w:szCs w:val="26"/>
        </w:rPr>
        <w:t>ЭОР «Виртуальная лаборатория» из Единой коллекции цифровых образовательных ресурсов, рекомендуемые в учебниках для 3 классов или их аналоги.</w:t>
      </w:r>
    </w:p>
    <w:p w:rsidR="00FE4DDC" w:rsidRPr="000453FC" w:rsidRDefault="00FE4DDC" w:rsidP="000453FC">
      <w:pPr>
        <w:spacing w:after="0" w:line="240" w:lineRule="auto"/>
        <w:ind w:left="567" w:hanging="512"/>
        <w:jc w:val="both"/>
        <w:rPr>
          <w:rFonts w:ascii="Times New Roman" w:hAnsi="Times New Roman" w:cs="Times New Roman"/>
          <w:b/>
          <w:sz w:val="26"/>
          <w:szCs w:val="26"/>
        </w:rPr>
      </w:pPr>
      <w:r w:rsidRPr="000453FC">
        <w:rPr>
          <w:rFonts w:ascii="Times New Roman" w:hAnsi="Times New Roman" w:cs="Times New Roman"/>
          <w:b/>
          <w:sz w:val="26"/>
          <w:szCs w:val="26"/>
        </w:rPr>
        <w:t>Для учителя:</w:t>
      </w:r>
    </w:p>
    <w:p w:rsidR="00FE4DDC" w:rsidRPr="000453FC" w:rsidRDefault="00FE4DDC" w:rsidP="000453FC">
      <w:pPr>
        <w:pStyle w:val="a6"/>
        <w:numPr>
          <w:ilvl w:val="0"/>
          <w:numId w:val="17"/>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t>Учитель должен иметь компьютерное рабочее место оборудованное колонками, сканером, принтером.</w:t>
      </w:r>
    </w:p>
    <w:p w:rsidR="00FE4DDC" w:rsidRPr="000453FC" w:rsidRDefault="00FE4DDC" w:rsidP="000453FC">
      <w:pPr>
        <w:pStyle w:val="a6"/>
        <w:numPr>
          <w:ilvl w:val="0"/>
          <w:numId w:val="17"/>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t>Класс должен быть укомплектован проектором</w:t>
      </w:r>
      <w:r w:rsidR="007E7198">
        <w:rPr>
          <w:rFonts w:ascii="Times New Roman" w:hAnsi="Times New Roman"/>
          <w:sz w:val="26"/>
          <w:szCs w:val="26"/>
        </w:rPr>
        <w:t xml:space="preserve"> и экраном</w:t>
      </w:r>
      <w:r w:rsidRPr="000453FC">
        <w:rPr>
          <w:rFonts w:ascii="Times New Roman" w:hAnsi="Times New Roman"/>
          <w:sz w:val="26"/>
          <w:szCs w:val="26"/>
        </w:rPr>
        <w:t>. Учитель должен иметь доступ со своего компьютера к проектору.</w:t>
      </w:r>
    </w:p>
    <w:p w:rsidR="00FE4DDC" w:rsidRPr="007E7198" w:rsidRDefault="00FE4DDC" w:rsidP="007E7198">
      <w:pPr>
        <w:pStyle w:val="a6"/>
        <w:numPr>
          <w:ilvl w:val="0"/>
          <w:numId w:val="17"/>
        </w:numPr>
        <w:spacing w:after="0" w:line="240" w:lineRule="auto"/>
        <w:jc w:val="both"/>
        <w:rPr>
          <w:rFonts w:ascii="Times New Roman" w:hAnsi="Times New Roman"/>
          <w:sz w:val="26"/>
          <w:szCs w:val="26"/>
        </w:rPr>
      </w:pPr>
      <w:r w:rsidRPr="007E7198">
        <w:rPr>
          <w:rFonts w:ascii="Times New Roman" w:hAnsi="Times New Roman"/>
          <w:sz w:val="26"/>
          <w:szCs w:val="26"/>
        </w:rPr>
        <w:t xml:space="preserve">Выход в сеть Интернет обязательное условие контентная фильтрация трафика </w:t>
      </w:r>
    </w:p>
    <w:p w:rsidR="00FE4DDC" w:rsidRPr="000453FC" w:rsidRDefault="00FE4DDC" w:rsidP="007E7198">
      <w:pPr>
        <w:pStyle w:val="a6"/>
        <w:numPr>
          <w:ilvl w:val="0"/>
          <w:numId w:val="17"/>
        </w:numPr>
        <w:spacing w:after="0" w:line="240" w:lineRule="auto"/>
        <w:ind w:left="567" w:hanging="512"/>
        <w:jc w:val="both"/>
        <w:rPr>
          <w:rFonts w:ascii="Times New Roman" w:hAnsi="Times New Roman"/>
          <w:sz w:val="26"/>
          <w:szCs w:val="26"/>
        </w:rPr>
      </w:pPr>
      <w:r w:rsidRPr="000453FC">
        <w:rPr>
          <w:rFonts w:ascii="Times New Roman" w:hAnsi="Times New Roman"/>
          <w:sz w:val="26"/>
          <w:szCs w:val="26"/>
        </w:rPr>
        <w:lastRenderedPageBreak/>
        <w:t>Пакет офисных приложений (</w:t>
      </w:r>
      <w:r w:rsidRPr="000453FC">
        <w:rPr>
          <w:rFonts w:ascii="Times New Roman" w:hAnsi="Times New Roman"/>
          <w:sz w:val="26"/>
          <w:szCs w:val="26"/>
          <w:lang w:val="en-US"/>
        </w:rPr>
        <w:t>Mc</w:t>
      </w:r>
      <w:r w:rsidRPr="000453FC">
        <w:rPr>
          <w:rFonts w:ascii="Times New Roman" w:hAnsi="Times New Roman"/>
          <w:sz w:val="26"/>
          <w:szCs w:val="26"/>
        </w:rPr>
        <w:t>.</w:t>
      </w:r>
      <w:r w:rsidRPr="000453FC">
        <w:rPr>
          <w:rFonts w:ascii="Times New Roman" w:hAnsi="Times New Roman"/>
          <w:sz w:val="26"/>
          <w:szCs w:val="26"/>
          <w:lang w:val="en-US"/>
        </w:rPr>
        <w:t>Office</w:t>
      </w:r>
      <w:r w:rsidRPr="000453FC">
        <w:rPr>
          <w:rFonts w:ascii="Times New Roman" w:hAnsi="Times New Roman"/>
          <w:sz w:val="26"/>
          <w:szCs w:val="26"/>
        </w:rPr>
        <w:t xml:space="preserve"> 2007 или выше)</w:t>
      </w:r>
    </w:p>
    <w:p w:rsidR="00FE4DDC" w:rsidRPr="000453FC" w:rsidRDefault="00FE4DDC" w:rsidP="000453FC">
      <w:pPr>
        <w:spacing w:after="0" w:line="240" w:lineRule="auto"/>
        <w:jc w:val="both"/>
        <w:rPr>
          <w:b/>
          <w:sz w:val="26"/>
          <w:szCs w:val="26"/>
        </w:rPr>
      </w:pPr>
    </w:p>
    <w:sectPr w:rsidR="00FE4DDC" w:rsidRPr="000453FC" w:rsidSect="003D154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7A3" w:rsidRDefault="000F27A3" w:rsidP="008A7660">
      <w:pPr>
        <w:spacing w:after="0" w:line="240" w:lineRule="auto"/>
      </w:pPr>
      <w:r>
        <w:separator/>
      </w:r>
    </w:p>
  </w:endnote>
  <w:endnote w:type="continuationSeparator" w:id="0">
    <w:p w:rsidR="000F27A3" w:rsidRDefault="000F27A3" w:rsidP="008A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enQuanYi Micro Hei">
    <w:altName w:val="MS Mincho"/>
    <w:charset w:val="80"/>
    <w:family w:val="auto"/>
    <w:pitch w:val="variable"/>
  </w:font>
  <w:font w:name="Lohit Hindi">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5089"/>
      <w:docPartObj>
        <w:docPartGallery w:val="Page Numbers (Bottom of Page)"/>
        <w:docPartUnique/>
      </w:docPartObj>
    </w:sdtPr>
    <w:sdtEndPr/>
    <w:sdtContent>
      <w:p w:rsidR="007037AD" w:rsidRDefault="007037AD">
        <w:pPr>
          <w:pStyle w:val="a9"/>
          <w:jc w:val="right"/>
        </w:pPr>
        <w:r>
          <w:fldChar w:fldCharType="begin"/>
        </w:r>
        <w:r>
          <w:instrText xml:space="preserve"> PAGE   \* MERGEFORMAT </w:instrText>
        </w:r>
        <w:r>
          <w:fldChar w:fldCharType="separate"/>
        </w:r>
        <w:r w:rsidR="00A37547">
          <w:rPr>
            <w:noProof/>
          </w:rPr>
          <w:t>1</w:t>
        </w:r>
        <w:r>
          <w:rPr>
            <w:noProof/>
          </w:rPr>
          <w:fldChar w:fldCharType="end"/>
        </w:r>
      </w:p>
    </w:sdtContent>
  </w:sdt>
  <w:p w:rsidR="007037AD" w:rsidRDefault="007037A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7A3" w:rsidRDefault="000F27A3" w:rsidP="008A7660">
      <w:pPr>
        <w:spacing w:after="0" w:line="240" w:lineRule="auto"/>
      </w:pPr>
      <w:r>
        <w:separator/>
      </w:r>
    </w:p>
  </w:footnote>
  <w:footnote w:type="continuationSeparator" w:id="0">
    <w:p w:rsidR="000F27A3" w:rsidRDefault="000F27A3" w:rsidP="008A76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4897"/>
    <w:multiLevelType w:val="hybridMultilevel"/>
    <w:tmpl w:val="1FA0C3FE"/>
    <w:lvl w:ilvl="0" w:tplc="1BBC632C">
      <w:start w:val="1"/>
      <w:numFmt w:val="decimal"/>
      <w:lvlText w:val="%1."/>
      <w:lvlJc w:val="left"/>
      <w:pPr>
        <w:ind w:left="108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C43C17"/>
    <w:multiLevelType w:val="hybridMultilevel"/>
    <w:tmpl w:val="2E40AF10"/>
    <w:lvl w:ilvl="0" w:tplc="1D2ED0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FB2357D"/>
    <w:multiLevelType w:val="hybridMultilevel"/>
    <w:tmpl w:val="6194C35A"/>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133E41"/>
    <w:multiLevelType w:val="hybridMultilevel"/>
    <w:tmpl w:val="1166D762"/>
    <w:lvl w:ilvl="0" w:tplc="1BBC632C">
      <w:start w:val="1"/>
      <w:numFmt w:val="decimal"/>
      <w:lvlText w:val="%1."/>
      <w:lvlJc w:val="left"/>
      <w:pPr>
        <w:ind w:left="108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34B034C"/>
    <w:multiLevelType w:val="hybridMultilevel"/>
    <w:tmpl w:val="6FFC8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787297"/>
    <w:multiLevelType w:val="hybridMultilevel"/>
    <w:tmpl w:val="FFDC3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C052D3"/>
    <w:multiLevelType w:val="hybridMultilevel"/>
    <w:tmpl w:val="4426ECB2"/>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AB2DBA"/>
    <w:multiLevelType w:val="hybridMultilevel"/>
    <w:tmpl w:val="A348A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8B1C9D"/>
    <w:multiLevelType w:val="hybridMultilevel"/>
    <w:tmpl w:val="D054BFD2"/>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F271DD"/>
    <w:multiLevelType w:val="hybridMultilevel"/>
    <w:tmpl w:val="7264D97C"/>
    <w:lvl w:ilvl="0" w:tplc="40F08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EB91C30"/>
    <w:multiLevelType w:val="hybridMultilevel"/>
    <w:tmpl w:val="455E8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B37129"/>
    <w:multiLevelType w:val="hybridMultilevel"/>
    <w:tmpl w:val="ECCCEC20"/>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EFD251D"/>
    <w:multiLevelType w:val="hybridMultilevel"/>
    <w:tmpl w:val="E03CE0EC"/>
    <w:lvl w:ilvl="0" w:tplc="8CB0A7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0FA09DE"/>
    <w:multiLevelType w:val="hybridMultilevel"/>
    <w:tmpl w:val="880A6192"/>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467471"/>
    <w:multiLevelType w:val="hybridMultilevel"/>
    <w:tmpl w:val="D26E6CD4"/>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FD4D20"/>
    <w:multiLevelType w:val="hybridMultilevel"/>
    <w:tmpl w:val="F3D0123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788018FD"/>
    <w:multiLevelType w:val="hybridMultilevel"/>
    <w:tmpl w:val="9056CBCA"/>
    <w:lvl w:ilvl="0" w:tplc="8CB0A7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4F0DF8"/>
    <w:multiLevelType w:val="hybridMultilevel"/>
    <w:tmpl w:val="05B2F974"/>
    <w:lvl w:ilvl="0" w:tplc="1BBC632C">
      <w:start w:val="1"/>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10"/>
  </w:num>
  <w:num w:numId="4">
    <w:abstractNumId w:val="4"/>
  </w:num>
  <w:num w:numId="5">
    <w:abstractNumId w:val="11"/>
  </w:num>
  <w:num w:numId="6">
    <w:abstractNumId w:val="15"/>
  </w:num>
  <w:num w:numId="7">
    <w:abstractNumId w:val="6"/>
  </w:num>
  <w:num w:numId="8">
    <w:abstractNumId w:val="8"/>
  </w:num>
  <w:num w:numId="9">
    <w:abstractNumId w:val="12"/>
  </w:num>
  <w:num w:numId="10">
    <w:abstractNumId w:val="14"/>
  </w:num>
  <w:num w:numId="11">
    <w:abstractNumId w:val="16"/>
  </w:num>
  <w:num w:numId="12">
    <w:abstractNumId w:val="2"/>
  </w:num>
  <w:num w:numId="13">
    <w:abstractNumId w:val="13"/>
  </w:num>
  <w:num w:numId="14">
    <w:abstractNumId w:val="17"/>
  </w:num>
  <w:num w:numId="15">
    <w:abstractNumId w:val="0"/>
  </w:num>
  <w:num w:numId="16">
    <w:abstractNumId w:val="3"/>
  </w:num>
  <w:num w:numId="17">
    <w:abstractNumId w:val="9"/>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9582A"/>
    <w:rsid w:val="00014502"/>
    <w:rsid w:val="00017EA0"/>
    <w:rsid w:val="000453FC"/>
    <w:rsid w:val="0009582A"/>
    <w:rsid w:val="000A49EF"/>
    <w:rsid w:val="000A762D"/>
    <w:rsid w:val="000B2A47"/>
    <w:rsid w:val="000C369E"/>
    <w:rsid w:val="000E6024"/>
    <w:rsid w:val="000F27A3"/>
    <w:rsid w:val="00123662"/>
    <w:rsid w:val="00141838"/>
    <w:rsid w:val="0014278B"/>
    <w:rsid w:val="00145DD9"/>
    <w:rsid w:val="00157051"/>
    <w:rsid w:val="001610F0"/>
    <w:rsid w:val="00174C50"/>
    <w:rsid w:val="0018102C"/>
    <w:rsid w:val="0018372E"/>
    <w:rsid w:val="00184209"/>
    <w:rsid w:val="001B06D7"/>
    <w:rsid w:val="0023508C"/>
    <w:rsid w:val="002573FA"/>
    <w:rsid w:val="002D6B11"/>
    <w:rsid w:val="002E6CEB"/>
    <w:rsid w:val="002F2459"/>
    <w:rsid w:val="003078BA"/>
    <w:rsid w:val="00325FF6"/>
    <w:rsid w:val="00331E9D"/>
    <w:rsid w:val="00353B93"/>
    <w:rsid w:val="003C3966"/>
    <w:rsid w:val="003D07D6"/>
    <w:rsid w:val="003D1543"/>
    <w:rsid w:val="003D77EB"/>
    <w:rsid w:val="003E29CC"/>
    <w:rsid w:val="003E3B46"/>
    <w:rsid w:val="00410785"/>
    <w:rsid w:val="00411301"/>
    <w:rsid w:val="004175B7"/>
    <w:rsid w:val="0045138E"/>
    <w:rsid w:val="0045478F"/>
    <w:rsid w:val="00471C75"/>
    <w:rsid w:val="00473620"/>
    <w:rsid w:val="004941E1"/>
    <w:rsid w:val="004C1BE9"/>
    <w:rsid w:val="00512C71"/>
    <w:rsid w:val="00517F55"/>
    <w:rsid w:val="00520F98"/>
    <w:rsid w:val="00533CAD"/>
    <w:rsid w:val="00561AC2"/>
    <w:rsid w:val="00562700"/>
    <w:rsid w:val="00577CE9"/>
    <w:rsid w:val="005916F4"/>
    <w:rsid w:val="005D098A"/>
    <w:rsid w:val="005E3A05"/>
    <w:rsid w:val="005F7418"/>
    <w:rsid w:val="00610A58"/>
    <w:rsid w:val="00631F62"/>
    <w:rsid w:val="00656C39"/>
    <w:rsid w:val="006D232C"/>
    <w:rsid w:val="006E63A3"/>
    <w:rsid w:val="006F1FD1"/>
    <w:rsid w:val="006F5284"/>
    <w:rsid w:val="007037AD"/>
    <w:rsid w:val="00752FD1"/>
    <w:rsid w:val="00763EB8"/>
    <w:rsid w:val="007768EA"/>
    <w:rsid w:val="00781D7B"/>
    <w:rsid w:val="007A6462"/>
    <w:rsid w:val="007C17FC"/>
    <w:rsid w:val="007C4AA2"/>
    <w:rsid w:val="007D4AA6"/>
    <w:rsid w:val="007E7198"/>
    <w:rsid w:val="007F1316"/>
    <w:rsid w:val="007F3582"/>
    <w:rsid w:val="007F651C"/>
    <w:rsid w:val="00811B7D"/>
    <w:rsid w:val="008138E8"/>
    <w:rsid w:val="0086003A"/>
    <w:rsid w:val="00881571"/>
    <w:rsid w:val="00886017"/>
    <w:rsid w:val="008A7660"/>
    <w:rsid w:val="008B3670"/>
    <w:rsid w:val="008B4A02"/>
    <w:rsid w:val="008B5326"/>
    <w:rsid w:val="008D06B8"/>
    <w:rsid w:val="008D785D"/>
    <w:rsid w:val="009054F2"/>
    <w:rsid w:val="0091492E"/>
    <w:rsid w:val="00926211"/>
    <w:rsid w:val="0094211F"/>
    <w:rsid w:val="00981B97"/>
    <w:rsid w:val="009A5FD7"/>
    <w:rsid w:val="009B2361"/>
    <w:rsid w:val="009C1B83"/>
    <w:rsid w:val="009D7920"/>
    <w:rsid w:val="009F011D"/>
    <w:rsid w:val="00A00A99"/>
    <w:rsid w:val="00A37547"/>
    <w:rsid w:val="00A44E2E"/>
    <w:rsid w:val="00A80764"/>
    <w:rsid w:val="00A853FC"/>
    <w:rsid w:val="00A92166"/>
    <w:rsid w:val="00A95E67"/>
    <w:rsid w:val="00AF1818"/>
    <w:rsid w:val="00B06A5B"/>
    <w:rsid w:val="00B232AC"/>
    <w:rsid w:val="00B31908"/>
    <w:rsid w:val="00B706E8"/>
    <w:rsid w:val="00B857C4"/>
    <w:rsid w:val="00B86E90"/>
    <w:rsid w:val="00BC0797"/>
    <w:rsid w:val="00BE74F6"/>
    <w:rsid w:val="00C01EC7"/>
    <w:rsid w:val="00C07D15"/>
    <w:rsid w:val="00C12EA5"/>
    <w:rsid w:val="00C31B32"/>
    <w:rsid w:val="00C3775F"/>
    <w:rsid w:val="00C9719E"/>
    <w:rsid w:val="00CC14E6"/>
    <w:rsid w:val="00CD2205"/>
    <w:rsid w:val="00CD66CE"/>
    <w:rsid w:val="00CF2E92"/>
    <w:rsid w:val="00CF6C0C"/>
    <w:rsid w:val="00D0385B"/>
    <w:rsid w:val="00D411CB"/>
    <w:rsid w:val="00D43BEF"/>
    <w:rsid w:val="00D53096"/>
    <w:rsid w:val="00D55BC1"/>
    <w:rsid w:val="00D607ED"/>
    <w:rsid w:val="00D8063B"/>
    <w:rsid w:val="00D82D6F"/>
    <w:rsid w:val="00DB1C25"/>
    <w:rsid w:val="00DD3257"/>
    <w:rsid w:val="00DF42FC"/>
    <w:rsid w:val="00E14F51"/>
    <w:rsid w:val="00E4299A"/>
    <w:rsid w:val="00E42ED5"/>
    <w:rsid w:val="00E55B17"/>
    <w:rsid w:val="00E5644C"/>
    <w:rsid w:val="00E63F44"/>
    <w:rsid w:val="00E72E2C"/>
    <w:rsid w:val="00EA6668"/>
    <w:rsid w:val="00EC64AC"/>
    <w:rsid w:val="00EC79B5"/>
    <w:rsid w:val="00F02020"/>
    <w:rsid w:val="00F4057C"/>
    <w:rsid w:val="00F626FA"/>
    <w:rsid w:val="00F758AE"/>
    <w:rsid w:val="00FE45CD"/>
    <w:rsid w:val="00FE4DDC"/>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877CEE-0A39-4BCD-80AC-E4A3E284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0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9582A"/>
    <w:pPr>
      <w:suppressAutoHyphens/>
      <w:spacing w:after="0" w:line="100" w:lineRule="atLeast"/>
    </w:pPr>
    <w:rPr>
      <w:rFonts w:ascii="Times New Roman" w:eastAsia="Times New Roman" w:hAnsi="Times New Roman" w:cs="Times New Roman"/>
      <w:kern w:val="1"/>
      <w:sz w:val="24"/>
      <w:szCs w:val="24"/>
      <w:lang w:val="en-US" w:eastAsia="ru-RU" w:bidi="hi-IN"/>
    </w:rPr>
  </w:style>
  <w:style w:type="paragraph" w:styleId="a3">
    <w:name w:val="Body Text Indent"/>
    <w:basedOn w:val="a"/>
    <w:link w:val="a4"/>
    <w:rsid w:val="0009582A"/>
    <w:pPr>
      <w:widowControl w:val="0"/>
      <w:suppressAutoHyphens/>
      <w:spacing w:after="120" w:line="240" w:lineRule="auto"/>
      <w:ind w:left="283"/>
    </w:pPr>
    <w:rPr>
      <w:rFonts w:ascii="Times New Roman" w:eastAsia="WenQuanYi Micro Hei" w:hAnsi="Times New Roman" w:cs="Lohit Hindi"/>
      <w:kern w:val="1"/>
      <w:sz w:val="24"/>
      <w:szCs w:val="24"/>
      <w:lang w:val="en-US" w:eastAsia="zh-CN" w:bidi="hi-IN"/>
    </w:rPr>
  </w:style>
  <w:style w:type="character" w:customStyle="1" w:styleId="a4">
    <w:name w:val="Основной текст с отступом Знак"/>
    <w:basedOn w:val="a0"/>
    <w:link w:val="a3"/>
    <w:rsid w:val="0009582A"/>
    <w:rPr>
      <w:rFonts w:ascii="Times New Roman" w:eastAsia="WenQuanYi Micro Hei" w:hAnsi="Times New Roman" w:cs="Lohit Hindi"/>
      <w:kern w:val="1"/>
      <w:sz w:val="24"/>
      <w:szCs w:val="24"/>
      <w:lang w:val="en-US" w:eastAsia="zh-CN" w:bidi="hi-IN"/>
    </w:rPr>
  </w:style>
  <w:style w:type="table" w:styleId="a5">
    <w:name w:val="Table Grid"/>
    <w:basedOn w:val="a1"/>
    <w:uiPriority w:val="59"/>
    <w:rsid w:val="000958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99"/>
    <w:qFormat/>
    <w:rsid w:val="00331E9D"/>
    <w:pPr>
      <w:ind w:left="720"/>
      <w:contextualSpacing/>
    </w:pPr>
    <w:rPr>
      <w:rFonts w:ascii="Calibri" w:eastAsia="Calibri" w:hAnsi="Calibri" w:cs="Times New Roman"/>
    </w:rPr>
  </w:style>
  <w:style w:type="paragraph" w:styleId="a7">
    <w:name w:val="header"/>
    <w:basedOn w:val="a"/>
    <w:link w:val="a8"/>
    <w:uiPriority w:val="99"/>
    <w:semiHidden/>
    <w:unhideWhenUsed/>
    <w:rsid w:val="008A766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A7660"/>
  </w:style>
  <w:style w:type="paragraph" w:styleId="a9">
    <w:name w:val="footer"/>
    <w:basedOn w:val="a"/>
    <w:link w:val="aa"/>
    <w:uiPriority w:val="99"/>
    <w:unhideWhenUsed/>
    <w:rsid w:val="008A766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A7660"/>
  </w:style>
  <w:style w:type="paragraph" w:styleId="ab">
    <w:name w:val="No Spacing"/>
    <w:uiPriority w:val="1"/>
    <w:qFormat/>
    <w:rsid w:val="00E14F51"/>
    <w:pPr>
      <w:spacing w:after="0" w:line="240" w:lineRule="auto"/>
    </w:pPr>
  </w:style>
  <w:style w:type="paragraph" w:styleId="ac">
    <w:name w:val="Balloon Text"/>
    <w:basedOn w:val="a"/>
    <w:link w:val="ad"/>
    <w:uiPriority w:val="99"/>
    <w:semiHidden/>
    <w:unhideWhenUsed/>
    <w:rsid w:val="000E60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E6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5FE6F-45F0-4412-821A-78FC6420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2455</Words>
  <Characters>13995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2015-09-14T02:04:00Z</cp:lastPrinted>
  <dcterms:created xsi:type="dcterms:W3CDTF">2018-02-23T08:02:00Z</dcterms:created>
  <dcterms:modified xsi:type="dcterms:W3CDTF">2018-02-27T09:14:00Z</dcterms:modified>
</cp:coreProperties>
</file>