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126" w:rsidRPr="006C0126" w:rsidRDefault="006C0126" w:rsidP="006C01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 xml:space="preserve">Частное общеобразовательное учреждение </w:t>
      </w:r>
    </w:p>
    <w:p w:rsidR="006C0126" w:rsidRPr="006C0126" w:rsidRDefault="006C0126" w:rsidP="006C01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>“</w:t>
      </w:r>
      <w:r w:rsidR="007F5981">
        <w:rPr>
          <w:rFonts w:ascii="Times New Roman" w:hAnsi="Times New Roman" w:cs="Times New Roman"/>
          <w:sz w:val="24"/>
          <w:szCs w:val="24"/>
        </w:rPr>
        <w:t xml:space="preserve">Лицей </w:t>
      </w:r>
      <w:r w:rsidRPr="006C0126">
        <w:rPr>
          <w:rFonts w:ascii="Times New Roman" w:hAnsi="Times New Roman" w:cs="Times New Roman"/>
          <w:sz w:val="24"/>
          <w:szCs w:val="24"/>
        </w:rPr>
        <w:t>Исток”</w:t>
      </w:r>
    </w:p>
    <w:p w:rsidR="006C0126" w:rsidRPr="006C0126" w:rsidRDefault="006C0126" w:rsidP="006C01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126" w:rsidRPr="006C0126" w:rsidRDefault="006C0126" w:rsidP="006C0126">
      <w:pPr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 xml:space="preserve">Рассмотрено на заседании                                              </w:t>
      </w:r>
      <w:r w:rsidR="00A703B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C0126">
        <w:rPr>
          <w:rFonts w:ascii="Times New Roman" w:hAnsi="Times New Roman" w:cs="Times New Roman"/>
          <w:sz w:val="24"/>
          <w:szCs w:val="24"/>
        </w:rPr>
        <w:t>Утверждаю</w:t>
      </w:r>
    </w:p>
    <w:p w:rsidR="006C0126" w:rsidRPr="006C0126" w:rsidRDefault="006C0126" w:rsidP="006C0126">
      <w:pPr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</w:t>
      </w:r>
      <w:r w:rsidR="00A703B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C0126">
        <w:rPr>
          <w:rFonts w:ascii="Times New Roman" w:hAnsi="Times New Roman" w:cs="Times New Roman"/>
          <w:sz w:val="24"/>
          <w:szCs w:val="24"/>
        </w:rPr>
        <w:t xml:space="preserve">    “    ”  ____________  20    г</w:t>
      </w:r>
    </w:p>
    <w:p w:rsidR="006C0126" w:rsidRPr="006C0126" w:rsidRDefault="006C0126" w:rsidP="006C0126">
      <w:pPr>
        <w:tabs>
          <w:tab w:val="left" w:pos="6798"/>
        </w:tabs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 xml:space="preserve">Протокол №  ____________                         </w:t>
      </w:r>
      <w:r w:rsidR="00A703B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C0126">
        <w:rPr>
          <w:rFonts w:ascii="Times New Roman" w:hAnsi="Times New Roman" w:cs="Times New Roman"/>
          <w:sz w:val="24"/>
          <w:szCs w:val="24"/>
        </w:rPr>
        <w:t>Приказ №  ________________</w:t>
      </w:r>
    </w:p>
    <w:p w:rsidR="006C0126" w:rsidRPr="006C0126" w:rsidRDefault="006C0126" w:rsidP="006C0126">
      <w:pPr>
        <w:tabs>
          <w:tab w:val="left" w:pos="6798"/>
        </w:tabs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 xml:space="preserve">“    ”  _________________  20    г                </w:t>
      </w:r>
      <w:r w:rsidR="00A703B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C0126">
        <w:rPr>
          <w:rFonts w:ascii="Times New Roman" w:hAnsi="Times New Roman" w:cs="Times New Roman"/>
          <w:sz w:val="24"/>
          <w:szCs w:val="24"/>
        </w:rPr>
        <w:t xml:space="preserve"> Директор ЧОУ «</w:t>
      </w:r>
      <w:r w:rsidR="00A703BB">
        <w:rPr>
          <w:rFonts w:ascii="Times New Roman" w:hAnsi="Times New Roman" w:cs="Times New Roman"/>
          <w:sz w:val="24"/>
          <w:szCs w:val="24"/>
        </w:rPr>
        <w:t xml:space="preserve">Лицей </w:t>
      </w:r>
      <w:r w:rsidRPr="006C0126">
        <w:rPr>
          <w:rFonts w:ascii="Times New Roman" w:hAnsi="Times New Roman" w:cs="Times New Roman"/>
          <w:sz w:val="24"/>
          <w:szCs w:val="24"/>
        </w:rPr>
        <w:t xml:space="preserve">Исток» </w:t>
      </w:r>
    </w:p>
    <w:p w:rsidR="006C0126" w:rsidRPr="006C0126" w:rsidRDefault="006C0126" w:rsidP="006C0126">
      <w:pPr>
        <w:tabs>
          <w:tab w:val="left" w:pos="6798"/>
        </w:tabs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ab/>
        <w:t>_________М.А.Михеева</w:t>
      </w:r>
    </w:p>
    <w:p w:rsidR="006C0126" w:rsidRPr="006C0126" w:rsidRDefault="006C0126" w:rsidP="006C0126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126" w:rsidRPr="006C0126" w:rsidRDefault="006C0126" w:rsidP="006C0126">
      <w:pPr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C0126" w:rsidRPr="006C0126" w:rsidRDefault="006C0126" w:rsidP="006C0126">
      <w:pPr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7075E" w:rsidRPr="000F31DE" w:rsidRDefault="006C0126" w:rsidP="00D21E75">
      <w:pPr>
        <w:spacing w:line="360" w:lineRule="auto"/>
        <w:ind w:left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62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="000F31DE" w:rsidRPr="001E7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1DE" w:rsidRPr="001E76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курса внеурочной деятельности</w:t>
      </w:r>
      <w:r w:rsidR="0097075E" w:rsidRPr="000F31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F31DE" w:rsidRPr="000F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97075E" w:rsidRPr="000F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«Креативное рукоделие»</w:t>
      </w:r>
    </w:p>
    <w:p w:rsidR="0097075E" w:rsidRPr="006C0126" w:rsidRDefault="000F31DE" w:rsidP="00D21E7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7075E" w:rsidRPr="006C012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Возрастная категория - 8 - 14 лет</w:t>
      </w:r>
    </w:p>
    <w:p w:rsidR="006C0126" w:rsidRPr="006C0126" w:rsidRDefault="006C0126" w:rsidP="00D21E7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126" w:rsidRPr="006C0126" w:rsidRDefault="006C0126" w:rsidP="00D21E75">
      <w:pPr>
        <w:tabs>
          <w:tab w:val="left" w:pos="640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126" w:rsidRPr="006C0126" w:rsidRDefault="006C0126" w:rsidP="00D21E75">
      <w:pPr>
        <w:tabs>
          <w:tab w:val="left" w:pos="640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Составила:</w:t>
      </w:r>
    </w:p>
    <w:p w:rsidR="006C0126" w:rsidRPr="006C0126" w:rsidRDefault="006C0126" w:rsidP="00D21E75">
      <w:pPr>
        <w:tabs>
          <w:tab w:val="left" w:pos="6406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 xml:space="preserve">       Лейман Е.А.</w:t>
      </w:r>
      <w:r w:rsidR="00D21E75">
        <w:rPr>
          <w:rFonts w:ascii="Times New Roman" w:hAnsi="Times New Roman" w:cs="Times New Roman"/>
          <w:sz w:val="24"/>
          <w:szCs w:val="24"/>
        </w:rPr>
        <w:t>,</w:t>
      </w:r>
    </w:p>
    <w:p w:rsidR="006C0126" w:rsidRPr="006C0126" w:rsidRDefault="00D21E75" w:rsidP="00D21E75">
      <w:pPr>
        <w:tabs>
          <w:tab w:val="left" w:pos="6406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C0126" w:rsidRPr="006C0126">
        <w:rPr>
          <w:rFonts w:ascii="Times New Roman" w:hAnsi="Times New Roman" w:cs="Times New Roman"/>
          <w:sz w:val="24"/>
          <w:szCs w:val="24"/>
        </w:rPr>
        <w:t xml:space="preserve">читель технологии и </w:t>
      </w:r>
    </w:p>
    <w:p w:rsidR="006C0126" w:rsidRPr="006C0126" w:rsidRDefault="006C0126" w:rsidP="00D21E75">
      <w:pPr>
        <w:tabs>
          <w:tab w:val="left" w:pos="6406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>изобразительного искусства,</w:t>
      </w:r>
    </w:p>
    <w:p w:rsidR="006C0126" w:rsidRPr="006C0126" w:rsidRDefault="006C0126" w:rsidP="00D21E75">
      <w:pPr>
        <w:tabs>
          <w:tab w:val="left" w:pos="6406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6C0126" w:rsidRPr="006C0126" w:rsidRDefault="006C0126" w:rsidP="006C0126">
      <w:pPr>
        <w:tabs>
          <w:tab w:val="left" w:pos="5859"/>
        </w:tabs>
        <w:rPr>
          <w:rFonts w:ascii="Times New Roman" w:hAnsi="Times New Roman" w:cs="Times New Roman"/>
          <w:sz w:val="24"/>
          <w:szCs w:val="24"/>
        </w:rPr>
      </w:pPr>
    </w:p>
    <w:p w:rsidR="006C0126" w:rsidRPr="006C0126" w:rsidRDefault="006C0126" w:rsidP="006C0126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0126" w:rsidRPr="006C0126" w:rsidRDefault="006C0126" w:rsidP="006C0126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C0126" w:rsidRPr="006C0126" w:rsidRDefault="006C0126" w:rsidP="006C0126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C0126" w:rsidRPr="006C0126" w:rsidRDefault="006C0126" w:rsidP="006C0126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C0126" w:rsidRPr="006C0126" w:rsidRDefault="006C0126" w:rsidP="006C0126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C0126">
        <w:rPr>
          <w:rFonts w:ascii="Times New Roman" w:hAnsi="Times New Roman" w:cs="Times New Roman"/>
          <w:sz w:val="24"/>
          <w:szCs w:val="24"/>
        </w:rPr>
        <w:t>Иваново, 2017</w:t>
      </w:r>
    </w:p>
    <w:p w:rsidR="0097075E" w:rsidRPr="005E52F0" w:rsidRDefault="0097075E" w:rsidP="005E52F0">
      <w:pPr>
        <w:pStyle w:val="a3"/>
        <w:numPr>
          <w:ilvl w:val="0"/>
          <w:numId w:val="4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E52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97075E" w:rsidRDefault="0097075E" w:rsidP="00970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1DE" w:rsidRDefault="0097075E" w:rsidP="000F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последние годы в нашем обществе произошли серьезные изме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нения. С одной стороны, усложнились социально-экономические усло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вия, и на первый план выходит подготовка детей к будущей взрослой жизни, ранняя профессионализация и социальная адаптация. Но, с дру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гой стороны, общественная система все больше диктует обращение к человеку, к личности ребенка, которому необходимо выразить свою ин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дивидуальность, неповторимость.</w:t>
      </w:r>
    </w:p>
    <w:p w:rsidR="000F31DE" w:rsidRDefault="0097075E" w:rsidP="000F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глубинные изменения не могли не отразиться на такой чуткой и отзывчивой сфере нашего общества, как дополнительное образование. Именно дополнительное образование является той нишей, где ребенок может реализовать свои потребности и интересы, проявить самостоя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 и ответственность; сформироваться как личность. Одним из способов самовыражения, создания индивидуального стиля, воплоще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замыслов в реальность является декоративно-прикладное творчество. </w:t>
      </w:r>
    </w:p>
    <w:p w:rsidR="000F31DE" w:rsidRDefault="0097075E" w:rsidP="000F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Программа «Креативное рукоделие»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попыткой, посредством обучения разнообразным видам декоративно-прикладного творчества способ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ствовать созданию условий для формирования творческой личности ре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бенка. </w:t>
      </w:r>
    </w:p>
    <w:p w:rsidR="000F31DE" w:rsidRDefault="000F31DE" w:rsidP="000F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внеурочной деятельности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художественно-эстетической направленности «Креативное рукоделие» носит практико-ориентированный характер и направлена на овладение учащимися основными приёмами бисероплетения и других видов рукоделия. Обучение по данной программе создаёт благоприятные условия для интеллектуального и духовного воспитания личности ребенка, социально-культурного и профессионального самоопределения, развития познавательной активности и творческой самореализации учащихся.</w:t>
      </w:r>
    </w:p>
    <w:p w:rsidR="000F31DE" w:rsidRDefault="0097075E" w:rsidP="000F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обусловлена, тем, что она направлена на создание условий для творческого развития ребенка, на развитие мотиваций к познанию и творчеству, профилактику асоциального поведения детей. </w:t>
      </w:r>
    </w:p>
    <w:p w:rsidR="0097075E" w:rsidRPr="00F17D18" w:rsidRDefault="0097075E" w:rsidP="000F31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Новизна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состоит в том, что впервые в одной программе представлены практически все известные виды современного декоративно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прикладного творчества: бисероплетение, декупаж, квилинг, изготовление цветов из ткани и кожи, работа с резервными материалами. Это дает возможность раскрыть воспитанникам всё богатство и красоту современного рукоделия, опираясь на истоки народного творчества.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D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Отличительные особенности программы: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раннее приобщение к декоративно-прикладному творчеству, включение ребенка в личностно-значимую творческую деятельность с целью развития творческих способностей.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интересов воспитанников, их потребностей и возможностей через применение личностно-ориентированных технологий, технологий индивидуализации и уровневой дифференциации.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 самостоятельной деятельности, в которой ребенок</w:t>
      </w:r>
      <w:r w:rsidRPr="00F17D1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непосредственным субъектом, осуществляющим все ее этапы (целеполагание, планирование, реализацию и контроль), что создает наилучшие условия для развития нравственно- волевых качеств.</w:t>
      </w:r>
    </w:p>
    <w:p w:rsidR="000F31DE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 функция педагога заключается в создании разнообразной пред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метной среды, обеспечивающей воспитаннику выбор деятельности, ко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торая соответствует его интересам и имеет развивающий характер. </w:t>
      </w:r>
    </w:p>
    <w:p w:rsidR="001F66DE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Цель программы</w:t>
      </w:r>
      <w:r w:rsidRPr="00F17D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формирова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творческой личности, способной</w:t>
      </w:r>
      <w:r w:rsid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созидать себя как индивидуальность.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творческих способностей вос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питанников: воображения, нестандартного мышления, умения видеть красивое в обы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денном и создавать это красивое своими руками.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Воспитание эстетического восприятия окружающего мира, эмоционально-ценностного отношения к нему, приобщение к истокам народного творчества.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знаний, умений и навыков по основам композиции, цветоведения, материаловедения, расширение знаний об истории и развитии бисероплетения и HANDMADE</w:t>
      </w:r>
      <w:r w:rsid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075E" w:rsidRPr="00F17D18" w:rsidRDefault="0097075E" w:rsidP="000F31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первом году обучения, двигаясь от простого к сложному, воспитанники учатся «читать» схему изделия, то есть узнавать вид плетения, разбираться в направлении движения нитей, пробуют самостоятельно подбирать бисер по цвету и калибру. Формируются представления о бисероплетении, гармоничном сочетании цветов, простейших техниках низания бисером, развиваются навыки работы в бумагой в технике «декупаж», «квиллинг», резервными материалами.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год обучения основывается на принципе преемственности в обучении, предполагает усложнение материала для дальнейшего развития навыков работы с бисером и другими материалами. Отличается он и более глубоким изучением истории и традиций бисерного рукоделия. Обучающиеся знакомятся с символикой и особенностями народных бисерных украшений в традиционном костюме; изучают моду на бисерные изделия конца XVIII - IX вв.; под руководством педагога пытаются сохранять и совершенствовать старинные традиции, включаются в увлекательный поиск новых идей в бисерном деле. Осваивают более сложные техники бисероплетения, отделку изделий, изготовление более трудоемких изделий. Узнают технологию изготовления текстильных цветов из нетканных материалов, знакомятся с традиционным японским искусством канзаши.</w:t>
      </w:r>
    </w:p>
    <w:p w:rsidR="0097075E" w:rsidRPr="00F17D18" w:rsidRDefault="0097075E" w:rsidP="000F31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Третий год обучения предусматривает индивидуальную работу педагога с каждым воспитанником, изготовление ими самостоятельных творческих работ (по собственному замыслу) от выбора изделия, разработки до готового изделия. В зависимости от индивидуальных способностей учащихся, объема и сложности выбранной работы, количество изделий, изготовленных одним учащимся, может быть различным. </w:t>
      </w:r>
    </w:p>
    <w:p w:rsidR="0097075E" w:rsidRDefault="0097075E" w:rsidP="000F31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3 года обучения. На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 год обучения отводится 68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бных часов, занятия проводятся 2 раза в неделю по 1 часу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52F0" w:rsidRPr="005E52F0" w:rsidRDefault="005E52F0" w:rsidP="005E52F0">
      <w:pPr>
        <w:pStyle w:val="a3"/>
        <w:numPr>
          <w:ilvl w:val="0"/>
          <w:numId w:val="4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освоения курса </w:t>
      </w:r>
      <w:r w:rsidRPr="005E5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 деятельности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color w:val="231E20"/>
        </w:rPr>
      </w:pPr>
      <w:r>
        <w:rPr>
          <w:b/>
          <w:bCs/>
          <w:i/>
          <w:iCs/>
          <w:color w:val="231E20"/>
        </w:rPr>
        <w:t>Личностные результаты</w:t>
      </w:r>
      <w:r>
        <w:rPr>
          <w:color w:val="231E20"/>
        </w:rPr>
        <w:t> освоения обучающимися курса внеурочной деятельности «Креативное рукоделие» являются: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- 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color w:val="231E20"/>
        </w:rPr>
      </w:pPr>
      <w:r>
        <w:rPr>
          <w:color w:val="231E20"/>
        </w:rPr>
        <w:lastRenderedPageBreak/>
        <w:t>- формирование ответственного отношения к учению, готовности и способности ,обучающихся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- 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-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i/>
          <w:iCs/>
          <w:color w:val="231E20"/>
        </w:rPr>
        <w:t>Метапредметные результаты</w:t>
      </w:r>
      <w:r>
        <w:rPr>
          <w:color w:val="231E20"/>
        </w:rPr>
        <w:t> освоения курса: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алгоритмизированное планирование процесса познавательно-трудовой деятельности;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оценивание правильности выполнения учебной задачи собственных возможностей её решения; диагностика результатов познавательно 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1F66DE" w:rsidRDefault="001F66DE" w:rsidP="001F66DE">
      <w:pPr>
        <w:pStyle w:val="a8"/>
        <w:numPr>
          <w:ilvl w:val="0"/>
          <w:numId w:val="35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F66DE" w:rsidRDefault="001F66DE" w:rsidP="001F66DE">
      <w:pPr>
        <w:pStyle w:val="a8"/>
        <w:shd w:val="clear" w:color="auto" w:fill="FFFFFF"/>
        <w:spacing w:after="0" w:afterAutospacing="0"/>
        <w:ind w:right="1037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i/>
          <w:iCs/>
          <w:color w:val="231E20"/>
        </w:rPr>
        <w:t>Предметные результаты</w:t>
      </w:r>
      <w:r>
        <w:rPr>
          <w:color w:val="231E20"/>
        </w:rPr>
        <w:t> освоения учащимися предмета «Технология» в основной школе:</w:t>
      </w:r>
    </w:p>
    <w:p w:rsidR="001F66DE" w:rsidRDefault="001F66DE" w:rsidP="001F66DE">
      <w:pPr>
        <w:pStyle w:val="a8"/>
        <w:shd w:val="clear" w:color="auto" w:fill="FFFFFF"/>
        <w:spacing w:after="0" w:afterAutospacing="0"/>
        <w:ind w:right="1037"/>
        <w:rPr>
          <w:rFonts w:ascii="yandex-sans" w:hAnsi="yandex-sans"/>
          <w:color w:val="000000"/>
          <w:sz w:val="20"/>
          <w:szCs w:val="20"/>
        </w:rPr>
      </w:pPr>
      <w:r>
        <w:rPr>
          <w:i/>
          <w:iCs/>
          <w:color w:val="231E20"/>
          <w:u w:val="single"/>
        </w:rPr>
        <w:t>в познавательной сфере:</w:t>
      </w:r>
    </w:p>
    <w:p w:rsidR="001F66DE" w:rsidRDefault="001F66DE" w:rsidP="001F66DE">
      <w:pPr>
        <w:pStyle w:val="a8"/>
        <w:numPr>
          <w:ilvl w:val="0"/>
          <w:numId w:val="36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lastRenderedPageBreak/>
        <w:t>овладение алгоритмами и методами решения организационных и технико</w:t>
      </w:r>
      <w:r>
        <w:rPr>
          <w:color w:val="231E20"/>
        </w:rPr>
        <w:softHyphen/>
        <w:t>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i/>
          <w:iCs/>
          <w:color w:val="231E20"/>
          <w:u w:val="single"/>
        </w:rPr>
        <w:t>в трудовой сфере:</w:t>
      </w:r>
    </w:p>
    <w:p w:rsidR="001F66DE" w:rsidRDefault="001F66DE" w:rsidP="001F66DE">
      <w:pPr>
        <w:pStyle w:val="a8"/>
        <w:numPr>
          <w:ilvl w:val="0"/>
          <w:numId w:val="37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1F66DE" w:rsidRDefault="001F66DE" w:rsidP="001F66DE">
      <w:pPr>
        <w:pStyle w:val="a8"/>
        <w:numPr>
          <w:ilvl w:val="0"/>
          <w:numId w:val="37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1F66DE" w:rsidRDefault="001F66DE" w:rsidP="001F66DE">
      <w:pPr>
        <w:pStyle w:val="a8"/>
        <w:numPr>
          <w:ilvl w:val="0"/>
          <w:numId w:val="37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i/>
          <w:iCs/>
          <w:color w:val="231E20"/>
          <w:u w:val="single"/>
        </w:rPr>
        <w:t>в мотивационной сфере:</w:t>
      </w:r>
    </w:p>
    <w:p w:rsidR="001F66DE" w:rsidRDefault="001F66DE" w:rsidP="001F66DE">
      <w:pPr>
        <w:pStyle w:val="a8"/>
        <w:numPr>
          <w:ilvl w:val="0"/>
          <w:numId w:val="38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1F66DE" w:rsidRDefault="001F66DE" w:rsidP="001F66DE">
      <w:pPr>
        <w:pStyle w:val="a8"/>
        <w:numPr>
          <w:ilvl w:val="0"/>
          <w:numId w:val="38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i/>
          <w:iCs/>
          <w:color w:val="231E20"/>
          <w:u w:val="single"/>
        </w:rPr>
        <w:t>в эстетической сфере:</w:t>
      </w:r>
    </w:p>
    <w:p w:rsidR="001F66DE" w:rsidRPr="001F66DE" w:rsidRDefault="001F66DE" w:rsidP="001F66DE">
      <w:pPr>
        <w:pStyle w:val="a8"/>
        <w:numPr>
          <w:ilvl w:val="0"/>
          <w:numId w:val="39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 w:rsidRPr="001F66DE">
        <w:rPr>
          <w:color w:val="231E20"/>
        </w:rPr>
        <w:t xml:space="preserve">овладение методами эстетического оформления изделий, обеспечения сохранности продуктов труда, дизайнерского проектирования изделий; </w:t>
      </w:r>
    </w:p>
    <w:p w:rsidR="001F66DE" w:rsidRPr="001F66DE" w:rsidRDefault="001F66DE" w:rsidP="001F66DE">
      <w:pPr>
        <w:pStyle w:val="a8"/>
        <w:numPr>
          <w:ilvl w:val="0"/>
          <w:numId w:val="39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 w:rsidRPr="001F66DE">
        <w:rPr>
          <w:color w:val="231E20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1F66DE" w:rsidRDefault="001F66DE" w:rsidP="001F66DE">
      <w:pPr>
        <w:pStyle w:val="a8"/>
        <w:numPr>
          <w:ilvl w:val="0"/>
          <w:numId w:val="39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1F66DE" w:rsidRDefault="001F66DE" w:rsidP="001F66DE">
      <w:pPr>
        <w:pStyle w:val="a8"/>
        <w:numPr>
          <w:ilvl w:val="0"/>
          <w:numId w:val="39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рациональный выбор рабочего костюма и опрятное содержание рабочей одежды;</w:t>
      </w:r>
    </w:p>
    <w:p w:rsidR="001F66DE" w:rsidRDefault="001F66DE" w:rsidP="001F66DE">
      <w:pPr>
        <w:pStyle w:val="a8"/>
        <w:numPr>
          <w:ilvl w:val="0"/>
          <w:numId w:val="39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участие в оформлении класса и школы, стремление внести красоту в домашний быт;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i/>
          <w:iCs/>
          <w:color w:val="231E20"/>
          <w:u w:val="single"/>
        </w:rPr>
        <w:t>в коммуникативной сфере:</w:t>
      </w:r>
    </w:p>
    <w:p w:rsidR="001F66DE" w:rsidRDefault="001F66DE" w:rsidP="001F66DE">
      <w:pPr>
        <w:pStyle w:val="a8"/>
        <w:numPr>
          <w:ilvl w:val="0"/>
          <w:numId w:val="40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</w:t>
      </w:r>
      <w:r w:rsidR="000C7A84">
        <w:rPr>
          <w:color w:val="231E20"/>
        </w:rPr>
        <w:t>.</w:t>
      </w:r>
    </w:p>
    <w:p w:rsidR="001F66DE" w:rsidRDefault="001F66DE" w:rsidP="001F66DE">
      <w:pPr>
        <w:pStyle w:val="a8"/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i/>
          <w:iCs/>
          <w:color w:val="231E20"/>
          <w:u w:val="single"/>
        </w:rPr>
        <w:t>в физиолого-психологической сфере:</w:t>
      </w:r>
    </w:p>
    <w:p w:rsidR="001F66DE" w:rsidRDefault="001F66DE" w:rsidP="001F66DE">
      <w:pPr>
        <w:pStyle w:val="a8"/>
        <w:numPr>
          <w:ilvl w:val="0"/>
          <w:numId w:val="41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1F66DE" w:rsidRDefault="001F66DE" w:rsidP="001F66DE">
      <w:pPr>
        <w:pStyle w:val="a8"/>
        <w:numPr>
          <w:ilvl w:val="0"/>
          <w:numId w:val="41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lastRenderedPageBreak/>
        <w:t>соблюдение необходимой величины усилий, прикладываемых к инструментам, с учётом технологических требований;</w:t>
      </w:r>
    </w:p>
    <w:p w:rsidR="001F66DE" w:rsidRDefault="001F66DE" w:rsidP="001F66DE">
      <w:pPr>
        <w:pStyle w:val="a8"/>
        <w:numPr>
          <w:ilvl w:val="0"/>
          <w:numId w:val="41"/>
        </w:numPr>
        <w:shd w:val="clear" w:color="auto" w:fill="FFFFFF"/>
        <w:spacing w:after="0" w:afterAutospacing="0"/>
        <w:rPr>
          <w:rFonts w:ascii="yandex-sans" w:hAnsi="yandex-sans"/>
          <w:color w:val="000000"/>
          <w:sz w:val="20"/>
          <w:szCs w:val="20"/>
        </w:rPr>
      </w:pPr>
      <w:r>
        <w:rPr>
          <w:color w:val="231E20"/>
        </w:rPr>
        <w:t>сочетание образного и логического мышления в проектной деятельности.</w:t>
      </w:r>
    </w:p>
    <w:p w:rsidR="001F66DE" w:rsidRPr="00F17D18" w:rsidRDefault="001F66DE" w:rsidP="000F31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75E" w:rsidRPr="001F66DE" w:rsidRDefault="001F66DE" w:rsidP="000F31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6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образовательных результатов</w:t>
      </w:r>
    </w:p>
    <w:p w:rsidR="0097075E" w:rsidRPr="00F17D18" w:rsidRDefault="0097075E" w:rsidP="000F3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</w:t>
      </w:r>
      <w:r w:rsidRPr="00F17D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Вводный контроль: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исходного уровня знаний и умений.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Уроки-конкурсы «Первое знакомство», «Путешествие в страну Бисерландию», анкетирование, беседы.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17D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Текущий контроль: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уровня усвоения изучаемого материала по тестам, опросам, контроль за качеством изделий.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ки-конкурсы, текущие выставки.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17D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Итоговый контроль: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результатов работы и степени усвоения теоретических и практических ЗУН, сформированности личностных качеств.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уроки, защита творческих проектов, виртуальные экскурсии, выставки.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r w:rsid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D1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Результаты работы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воспитанника оформляются в портфолио творческих достижений</w:t>
      </w:r>
      <w:r w:rsid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51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 1 года обучения</w:t>
      </w:r>
    </w:p>
    <w:tbl>
      <w:tblPr>
        <w:tblW w:w="95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7"/>
        <w:gridCol w:w="5433"/>
        <w:gridCol w:w="835"/>
        <w:gridCol w:w="1061"/>
        <w:gridCol w:w="1764"/>
      </w:tblGrid>
      <w:tr w:rsidR="0097075E" w:rsidRPr="00F17D18" w:rsidTr="00297E75">
        <w:trPr>
          <w:tblCellSpacing w:w="0" w:type="dxa"/>
        </w:trPr>
        <w:tc>
          <w:tcPr>
            <w:tcW w:w="420" w:type="dxa"/>
            <w:vMerge w:val="restart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</w:t>
            </w:r>
          </w:p>
        </w:tc>
        <w:tc>
          <w:tcPr>
            <w:tcW w:w="5220" w:type="dxa"/>
            <w:vMerge w:val="restart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0" w:type="dxa"/>
            <w:gridSpan w:val="3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97075E" w:rsidRPr="00F17D18" w:rsidTr="00297E75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297E75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Вводное занятие </w:t>
            </w:r>
          </w:p>
        </w:tc>
        <w:tc>
          <w:tcPr>
            <w:tcW w:w="675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97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7075E" w:rsidRPr="00F17D18" w:rsidTr="00297E75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Основы бисероплетения, на проволоке. </w:t>
            </w:r>
          </w:p>
        </w:tc>
        <w:tc>
          <w:tcPr>
            <w:tcW w:w="675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97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297E75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Основы бисероплетения, на леске. </w:t>
            </w:r>
          </w:p>
        </w:tc>
        <w:tc>
          <w:tcPr>
            <w:tcW w:w="675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7E75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7075E" w:rsidRPr="00F17D18" w:rsidTr="006A74C3">
        <w:trPr>
          <w:trHeight w:val="596"/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 В мире стеклянных цветов»- работа с бисером </w:t>
            </w:r>
          </w:p>
        </w:tc>
        <w:tc>
          <w:tcPr>
            <w:tcW w:w="675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297E75">
        <w:trPr>
          <w:trHeight w:val="195"/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Квилллинг </w:t>
            </w:r>
          </w:p>
        </w:tc>
        <w:tc>
          <w:tcPr>
            <w:tcW w:w="675" w:type="dxa"/>
            <w:hideMark/>
          </w:tcPr>
          <w:p w:rsidR="0097075E" w:rsidRPr="00F17D18" w:rsidRDefault="00297E75" w:rsidP="000F31D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297E75" w:rsidP="000F31D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297E75" w:rsidP="000F31DE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297E75">
        <w:trPr>
          <w:trHeight w:val="30"/>
          <w:tblCellSpacing w:w="0" w:type="dxa"/>
        </w:trPr>
        <w:tc>
          <w:tcPr>
            <w:tcW w:w="420" w:type="dxa"/>
            <w:hideMark/>
          </w:tcPr>
          <w:p w:rsidR="006A74C3" w:rsidRDefault="006A74C3" w:rsidP="000F31DE">
            <w:pPr>
              <w:spacing w:after="240" w:line="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97075E" w:rsidRPr="00F17D18" w:rsidRDefault="0097075E" w:rsidP="000F31DE">
            <w:pPr>
              <w:spacing w:after="240" w:line="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Декупаж </w:t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930" w:type="dxa"/>
            <w:hideMark/>
          </w:tcPr>
          <w:p w:rsidR="0097075E" w:rsidRPr="00F17D18" w:rsidRDefault="006A74C3" w:rsidP="000F31DE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7075E" w:rsidRPr="00F17D18" w:rsidTr="00297E75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6A74C3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7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«Пасхальный сувенир» - изготовление пасхальных яиц. </w:t>
            </w:r>
          </w:p>
        </w:tc>
        <w:tc>
          <w:tcPr>
            <w:tcW w:w="675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</w:t>
            </w:r>
          </w:p>
        </w:tc>
        <w:tc>
          <w:tcPr>
            <w:tcW w:w="93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97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7075E" w:rsidRPr="00F17D18" w:rsidTr="00297E75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6A74C3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«Не спешите выбрасывать!» - работа с резервными материалами. </w:t>
            </w:r>
          </w:p>
        </w:tc>
        <w:tc>
          <w:tcPr>
            <w:tcW w:w="675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</w:t>
            </w:r>
          </w:p>
        </w:tc>
      </w:tr>
      <w:tr w:rsidR="0097075E" w:rsidRPr="00F17D18" w:rsidTr="00297E75">
        <w:trPr>
          <w:trHeight w:val="548"/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A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Итоговое занятие </w:t>
            </w:r>
          </w:p>
        </w:tc>
        <w:tc>
          <w:tcPr>
            <w:tcW w:w="675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</w:t>
            </w:r>
          </w:p>
        </w:tc>
      </w:tr>
      <w:tr w:rsidR="0097075E" w:rsidRPr="00F17D18" w:rsidTr="00297E75">
        <w:trPr>
          <w:trHeight w:val="519"/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Всего: </w:t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97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97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0" w:type="dxa"/>
            <w:hideMark/>
          </w:tcPr>
          <w:p w:rsidR="0097075E" w:rsidRPr="00F17D18" w:rsidRDefault="00297E75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7075E" w:rsidRPr="00F17D18" w:rsidRDefault="0097075E" w:rsidP="000F3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51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первого года обучения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075E" w:rsidRPr="000F31DE" w:rsidRDefault="0097075E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занятие.</w:t>
      </w:r>
      <w:r w:rsid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Сообщение целей и задач работы объединения. Режим работы. План занятий. Выставка работ предыдущих воспитанников. История развития декоративно - прикладного творчества. Современные направления креативного рукоделия. Инструменты и материалы, необходимые для работы. Входная диагностика. Правила техники безопасности, минутка безопасности. </w:t>
      </w:r>
    </w:p>
    <w:p w:rsidR="006A74C3" w:rsidRPr="000F31DE" w:rsidRDefault="0097075E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бисероплетения, на проволоке.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E75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Плоские фигурки из бисера.</w:t>
      </w:r>
      <w:r w:rsid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сведения.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справка «Экскурс в мир бисера»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приёмы бисероплетения, используемые для изготовления фигурок животных на плоской основе: параллельное, петельное и игольчатое плетение. Техника выполнения туловища, крылышек, глаз, усиков, лапок. Анализ моделей. Зарисовка схем.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Практическая работа.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отдельных элементов на основе изученных приёмов. Сборка брошей. Подготовка основы для брошей. Составление композиции. Прикрепление элементов композиции к основе. Оформление.</w:t>
      </w:r>
    </w:p>
    <w:p w:rsidR="000F31DE" w:rsidRPr="000F31DE" w:rsidRDefault="0097075E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бисероплетения, на леске.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 Низ</w:t>
      </w:r>
      <w:r w:rsidR="006A74C3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ание из бисера «</w:t>
      </w: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одну нить</w:t>
      </w:r>
      <w:r w:rsidR="006A74C3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0F31DE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Теоретические сведения.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фенечки. Эскизы. Рабочие рисунки. Традиционные виды бисероплетения. Изучение техник: простая цепочка, цепочка с бусинками, цепочка с бугорками, цепочка с петельками, цепочка “зигзаг”, цепочка “змейка”, цепочка цветком из шести лепестков, цепочка цветком из восьми лепестков, “восьмёрки”, цепочка с поднизями</w:t>
      </w:r>
      <w:r w:rsidR="000F31D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приемов бисероплетения. Упражнения по выполнению различных фенечек, колец, цепочек, ожерелий, украшений на кукол.</w:t>
      </w:r>
    </w:p>
    <w:p w:rsidR="000F31DE" w:rsidRDefault="006A74C3" w:rsidP="000F31DE">
      <w:pPr>
        <w:spacing w:before="100" w:beforeAutospacing="1" w:after="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 Низание из бисера «в две нити»</w:t>
      </w:r>
      <w:r w:rsid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7075E" w:rsidRPr="006A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="0097075E" w:rsidRPr="006A74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техник</w:t>
      </w:r>
      <w:r w:rsidR="0097075E" w:rsidRPr="006A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="0097075E" w:rsidRPr="006A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цепочка “в крестик”, “колечки”. Различные способы плоского и объёмного соединения цепочек “в крестик”. Наплетения на цепочку “колечки”. Назначение и последовательность выполнения. Условные обозначения. Анализ и зарисовка простейших схем.</w:t>
      </w:r>
      <w:r w:rsid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75E" w:rsidRPr="006A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работа.</w:t>
      </w:r>
      <w:r w:rsidR="0097075E" w:rsidRPr="006A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приемов бисероплетения. </w:t>
      </w:r>
      <w:r w:rsidR="0097075E" w:rsidRPr="006A74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Упражнения по выполнению различных фенечек, колец, цепочек, ожерелий, украшений на кукол.</w:t>
      </w:r>
    </w:p>
    <w:p w:rsidR="0097075E" w:rsidRPr="006A74C3" w:rsidRDefault="000F31DE" w:rsidP="000F31DE">
      <w:pPr>
        <w:spacing w:before="100" w:beforeAutospacing="1" w:after="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7075E" w:rsidRPr="006A7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 Низание с подплетением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7075E" w:rsidRPr="006A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="0097075E" w:rsidRPr="006A74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подплетений</w:t>
      </w:r>
      <w:r w:rsidR="006A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75E" w:rsidRPr="006A74C3">
        <w:rPr>
          <w:rFonts w:ascii="Times New Roman" w:eastAsia="Times New Roman" w:hAnsi="Times New Roman" w:cs="Times New Roman"/>
          <w:sz w:val="24"/>
          <w:szCs w:val="24"/>
          <w:lang w:eastAsia="ru-RU"/>
        </w:rPr>
        <w:t>(коралл, капелька, с протяжкой). Методы соединений подплетений. Анализ и зарисовка схем.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75E" w:rsidRPr="006A74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работа:</w:t>
      </w:r>
      <w:r w:rsidR="0097075E" w:rsidRPr="006A7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приемов подплетений. Комбинирование подплетений с простыми цепочками. </w:t>
      </w:r>
    </w:p>
    <w:p w:rsidR="0097075E" w:rsidRPr="000F31DE" w:rsidRDefault="006A74C3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7075E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Цветочные фантазии из бисера»</w:t>
      </w:r>
      <w:r w:rsidR="000F31DE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7075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075E"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="0097075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цветов из бисера. Основные приемы бисероплетения, используемые для изготовления цветов: параллельное, петельное, низание дугами. Комбинирование приемов. Техника выполнения серединки, тычинок листьев. Анализ моделей. Зарисовка схем.</w:t>
      </w:r>
      <w:r w:rsidR="0097075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075E"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="0097075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выполнение отдельных элементов цветов. Сборка изделий. Составление композиций букетов по временам года. Изготовление и оформление декоративного панно из бисерных цветов. </w:t>
      </w:r>
    </w:p>
    <w:p w:rsidR="0097075E" w:rsidRPr="000F31DE" w:rsidRDefault="0097075E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Квилинг</w:t>
      </w:r>
      <w:r w:rsidR="000F31DE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Теоретические сведения.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«квиллинг». Материалы и инструменты для квиллинга. Составление технологической карты. Специальные приспособления. Особенности работы с бумагой.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работа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Открытки в стиле квиллинг. Декорирование горшков для цветов элементами техники квилинг. </w:t>
      </w:r>
    </w:p>
    <w:p w:rsidR="006A74C3" w:rsidRPr="000F31DE" w:rsidRDefault="006A74C3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Декупаж.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Теоретические сведения.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развития искусства «декупаж». Материал и инструменты для декорирования. Особенности работы с многослойными салфетками.</w:t>
      </w:r>
      <w:r w:rsidR="000F31D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Декорирование цветочных горшков в технике декупаж. Картина в технике декупаж (коллективная работа).</w:t>
      </w:r>
    </w:p>
    <w:p w:rsidR="0097075E" w:rsidRPr="000F31DE" w:rsidRDefault="0097075E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«Пасхальный сувенир»</w:t>
      </w:r>
      <w:r w:rsidR="006A74C3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изготовление пасхальных яиц.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виртуальная экскурсия «Светлопасхальная радость», «Пасхальные яйца – история и современность», технология папье- маше, способы декора пасхального яйца.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Изготовление основы пасхального яйца в технике папье- маше. Декорирование пасхального яйца в техниках, бисероплетение, квилинг, декупаж. </w:t>
      </w:r>
    </w:p>
    <w:p w:rsidR="0097075E" w:rsidRPr="000F31DE" w:rsidRDefault="0097075E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«Не спешите выбрасывать!» - работа с резервными материалами.</w:t>
      </w:r>
      <w:r w:rsid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урок-путешествие в «Экоград», виды резервных материалов и способы их обработки, резервы в рукоделии и их применение. Инструменты и приспособления. Изучение эскизов и технологий.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Выполнение «бансая» из пластиковой бутылки, изготовление коллекции украшений «Пластик-фантастик» </w:t>
      </w:r>
    </w:p>
    <w:p w:rsidR="0097075E" w:rsidRPr="000F31DE" w:rsidRDefault="0097075E" w:rsidP="000F31DE">
      <w:pPr>
        <w:pStyle w:val="a3"/>
        <w:numPr>
          <w:ilvl w:val="0"/>
          <w:numId w:val="29"/>
        </w:numPr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Итоговое занятие.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Подведение итогов за прошедший учебный год. Мониторинг качества знаний воспитанников.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 2 года обучения</w:t>
      </w:r>
    </w:p>
    <w:tbl>
      <w:tblPr>
        <w:tblW w:w="95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7"/>
        <w:gridCol w:w="5433"/>
        <w:gridCol w:w="835"/>
        <w:gridCol w:w="1061"/>
        <w:gridCol w:w="1764"/>
      </w:tblGrid>
      <w:tr w:rsidR="0097075E" w:rsidRPr="00F17D18" w:rsidTr="006A74C3">
        <w:trPr>
          <w:tblCellSpacing w:w="0" w:type="dxa"/>
        </w:trPr>
        <w:tc>
          <w:tcPr>
            <w:tcW w:w="420" w:type="dxa"/>
            <w:vMerge w:val="restart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№ </w:t>
            </w:r>
          </w:p>
        </w:tc>
        <w:tc>
          <w:tcPr>
            <w:tcW w:w="5220" w:type="dxa"/>
            <w:vMerge w:val="restart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0" w:type="dxa"/>
            <w:gridSpan w:val="3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97075E" w:rsidRPr="00F17D18" w:rsidTr="006A74C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A74C3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Вводное занятие.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7075E" w:rsidRPr="00F17D18" w:rsidTr="006A74C3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 xml:space="preserve">2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«Бисерное ателье»- Изготовление бижутерии из бисера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7075E" w:rsidRPr="00F17D18" w:rsidTr="006A74C3">
        <w:trPr>
          <w:trHeight w:val="210"/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Текстильные цветы из нетканных вискозных салфеток.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7075E" w:rsidRPr="00F17D18" w:rsidTr="006A74C3">
        <w:trPr>
          <w:trHeight w:val="15"/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Канзаши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A74C3">
        <w:trPr>
          <w:trHeight w:val="285"/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Творческий проект «Цветочный город»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A74C3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Цветы из паеток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A74C3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6A74C3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«Разукрасим мир»- декор предметов для интерьера </w:t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7075E" w:rsidRPr="00F17D18" w:rsidTr="006A74C3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A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Хендмей украшений. </w:t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A74C3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A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Итоговое занятие.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</w:t>
            </w:r>
          </w:p>
        </w:tc>
      </w:tr>
      <w:tr w:rsidR="0097075E" w:rsidRPr="00F17D18" w:rsidTr="006A74C3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ИТОГО </w:t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7075E" w:rsidRPr="00F17D18" w:rsidRDefault="0097075E" w:rsidP="000F31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второго года обучения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075E" w:rsidRPr="000F31DE" w:rsidRDefault="0097075E" w:rsidP="000F31DE">
      <w:pPr>
        <w:pStyle w:val="a3"/>
        <w:numPr>
          <w:ilvl w:val="0"/>
          <w:numId w:val="31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занятие.</w:t>
      </w:r>
      <w:r w:rsidR="000F31DE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Организационная беседа. Знакомство с планами и задачами пред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стоящего учебного года, основными направлениями современного декоративно-прикладного творчества. </w:t>
      </w:r>
      <w:r w:rsidRPr="000F31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Вводный тест- контроль.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075E" w:rsidRPr="000F31DE" w:rsidRDefault="0097075E" w:rsidP="000F31DE">
      <w:pPr>
        <w:pStyle w:val="a3"/>
        <w:numPr>
          <w:ilvl w:val="0"/>
          <w:numId w:val="31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«Бисерное ателье»</w:t>
      </w:r>
      <w:r w:rsidR="006E0E4E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Изготовление бижутерии из бисера</w:t>
      </w:r>
      <w:r w:rsidR="000F31DE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бижутерии. Дидактическая игра «Имидж». Изучение основ ажурного плетения. Анализ эскизов изделий. Правила подбора формы украшения. Сочетания цветов. Творческая мастерская «Мой стиль».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Изготовление украшений в техниках сетка соты на одну нить, сетка соты на две нити, кружева, огалала, ажурный жгут. Комбинирование в изделии разных техник ажурного плетения. </w:t>
      </w:r>
    </w:p>
    <w:p w:rsidR="0097075E" w:rsidRPr="000F31DE" w:rsidRDefault="0097075E" w:rsidP="000F31DE">
      <w:pPr>
        <w:pStyle w:val="a3"/>
        <w:numPr>
          <w:ilvl w:val="0"/>
          <w:numId w:val="31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Текстильные цветы из нетканой вискозы.</w:t>
      </w:r>
      <w:r w:rsid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материаловедения». Вводный контроль. Определение исходного уровня знаний. Правильный выбор ткани - основа успешного выпол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 изделия. Ткань и характер. Характеристика нетканой вискозы. Анализ аналогов работы с войлоком. Последовательность выполнения. Комбинирование приемов.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Раскрой деталей цветов из нетканой вискозы по лекалу. Изготовление цветов. Оформление панно из цветов. </w:t>
      </w:r>
    </w:p>
    <w:p w:rsidR="000F31DE" w:rsidRDefault="0097075E" w:rsidP="000F31DE">
      <w:pPr>
        <w:pStyle w:val="a3"/>
        <w:numPr>
          <w:ilvl w:val="0"/>
          <w:numId w:val="31"/>
        </w:numPr>
        <w:spacing w:before="100" w:beforeAutospacing="1" w:after="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Канзаши.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виртуальная экскурсия в мир канзаши,</w:t>
      </w:r>
      <w:r w:rsidR="006E0E4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изготовления цумами-канзаши. Материалы и инструменты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изготовления канзаши.</w:t>
      </w:r>
      <w:r w:rsidR="000F31D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подбор ткани, изготовление шаблонов, раскрой деталей цветов в технике цумами - канзаши, сборка цветов с остроконечными, круглыми и выпуклыми листочками. Изготовление коллекци</w:t>
      </w:r>
      <w:r w:rsidR="006E0E4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цветов канзаши «Времена года», панно «Цветущая сакура»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Изготовление заколок для укрепления штор.</w:t>
      </w:r>
    </w:p>
    <w:p w:rsidR="0097075E" w:rsidRPr="00F17D18" w:rsidRDefault="000F31DE" w:rsidP="000F31DE">
      <w:pPr>
        <w:pStyle w:val="a3"/>
        <w:spacing w:before="100" w:beforeAutospacing="1" w:after="0" w:afterAutospacing="1" w:line="240" w:lineRule="auto"/>
        <w:ind w:left="17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97075E"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Творческий проект «Цветочный город»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7075E"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групп для реализации проекта: «Исследователи», «Мастера», «Дизайнеры»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Распределение обязанностей: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– «исследователи» - сбор информации по теме проекта, подготовка презентации на тему «История бисероплетения», подбор материалов и шаблонов для изготовления цветов;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«мастера» - работа со схемами плетения, подбор цветового сочетания и материалов, выбор техники плетения: французское плетение, техника выполнения серединки, лепестков, чашелистиков, тычинок, листьев. Монтаж цветов.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дизайнеры – работа с периодическими изданиями и электронными ресурсами, составление композиции «Цветочный город»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Текущая диагностика – тесты по теме «Найди ошибку в схеме», «Виды плетения» 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Отчет группы исследователей о проделанной работе .</w:t>
      </w:r>
    </w:p>
    <w:p w:rsidR="000F31DE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Мастер-класс – цветы из бисера (ведущие группы мастеров)</w:t>
      </w:r>
      <w:r w:rsid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075E" w:rsidRPr="00F17D18" w:rsidRDefault="0097075E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Презентация дизайнеров «Способы построения объемной композиции»</w:t>
      </w:r>
      <w:r w:rsid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Защита проекта. </w:t>
      </w:r>
    </w:p>
    <w:p w:rsidR="0097075E" w:rsidRPr="000F31DE" w:rsidRDefault="0097075E" w:rsidP="000F31DE">
      <w:pPr>
        <w:pStyle w:val="a3"/>
        <w:numPr>
          <w:ilvl w:val="0"/>
          <w:numId w:val="3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Цветы из паеток.</w:t>
      </w:r>
      <w:r w:rsid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работы с паетками. Анализ выполненных работ.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Практическая работа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:Плетение цветов способами: французское плетение, о низание через бисеринку. Сборка цветов лилий, роз, фиалок, фантазийных цветов. Оформление панно. Изготовление бонсай из паеток. </w:t>
      </w:r>
    </w:p>
    <w:p w:rsidR="0097075E" w:rsidRPr="000F31DE" w:rsidRDefault="0097075E" w:rsidP="000F31DE">
      <w:pPr>
        <w:pStyle w:val="a3"/>
        <w:numPr>
          <w:ilvl w:val="0"/>
          <w:numId w:val="3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«Разукрасим мир» - декор предметов для интерьера.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декоративной отделки предметов интерьера: техника витражной росписи, квиллинг, природные материалы, канзаши, мозаика. Подбор материалов для декора. Анализ сочетания различных материалов форм и текстур.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: Декорирование, шкатулок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r w:rsid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оршков для цветов, бутылок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банок, в техниках витражной росписи, цумами - канзаши, оплетение бисером, обвертывание нитью и др. комбинирование разных техник. </w:t>
      </w:r>
    </w:p>
    <w:p w:rsidR="0097075E" w:rsidRPr="000F31DE" w:rsidRDefault="0097075E" w:rsidP="000F31DE">
      <w:pPr>
        <w:pStyle w:val="a3"/>
        <w:numPr>
          <w:ilvl w:val="0"/>
          <w:numId w:val="3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Хендмей украшений. </w:t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скручивания трубочек из газеты. Технология изготовления бусин различной формы. Зарисовка эскиза украшений. Анализ украшений из бумаги.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F31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работа: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Скрутка газетных трубочек. Изготовление бусин из газе</w:t>
      </w:r>
      <w:r w:rsid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тных трубочек в технике квилинг</w:t>
      </w:r>
      <w:r w:rsidRPr="000F3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Изготовление бусин из глянцевых журналов. Роспись бумажных бусин. Сборка бус и колье из бумаги и бисера. </w:t>
      </w:r>
    </w:p>
    <w:p w:rsidR="0097075E" w:rsidRPr="00957B1F" w:rsidRDefault="0097075E" w:rsidP="000F31DE">
      <w:pPr>
        <w:pStyle w:val="a3"/>
        <w:numPr>
          <w:ilvl w:val="0"/>
          <w:numId w:val="3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Итоговое занятие: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за прошедший учебный год. Деловая игра.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 3 года обучения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5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7"/>
        <w:gridCol w:w="5433"/>
        <w:gridCol w:w="835"/>
        <w:gridCol w:w="1061"/>
        <w:gridCol w:w="1764"/>
      </w:tblGrid>
      <w:tr w:rsidR="0097075E" w:rsidRPr="00F17D18" w:rsidTr="006E0E4E">
        <w:trPr>
          <w:tblCellSpacing w:w="0" w:type="dxa"/>
        </w:trPr>
        <w:tc>
          <w:tcPr>
            <w:tcW w:w="420" w:type="dxa"/>
            <w:vMerge w:val="restart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 xml:space="preserve">№ </w:t>
            </w:r>
          </w:p>
        </w:tc>
        <w:tc>
          <w:tcPr>
            <w:tcW w:w="5220" w:type="dxa"/>
            <w:vMerge w:val="restart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программы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0" w:type="dxa"/>
            <w:gridSpan w:val="3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Теория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17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Вводное занятие </w:t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Плотное плетение</w:t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работа с бисером </w:t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Цветы из кожи </w:t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Плетение из газеты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«Стежок из бисера»-вышивка по сетке «соты»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Пасхальная композиция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7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Бисерные цветы на леске.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E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8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Традиции и современность: изготовление украшений с использованием элементов народного творчества.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9 </w:t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Итоговое занятие </w:t>
            </w:r>
          </w:p>
        </w:tc>
        <w:tc>
          <w:tcPr>
            <w:tcW w:w="675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</w:t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30" w:type="dxa"/>
            <w:hideMark/>
          </w:tcPr>
          <w:p w:rsidR="0097075E" w:rsidRPr="00F17D18" w:rsidRDefault="006E0E4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7075E"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 </w:t>
            </w:r>
          </w:p>
        </w:tc>
      </w:tr>
      <w:tr w:rsidR="0097075E" w:rsidRPr="00F17D18" w:rsidTr="006E0E4E">
        <w:trPr>
          <w:tblCellSpacing w:w="0" w:type="dxa"/>
        </w:trPr>
        <w:tc>
          <w:tcPr>
            <w:tcW w:w="420" w:type="dxa"/>
            <w:hideMark/>
          </w:tcPr>
          <w:p w:rsidR="0097075E" w:rsidRPr="00F17D18" w:rsidRDefault="0097075E" w:rsidP="000F31D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220" w:type="dxa"/>
            <w:hideMark/>
          </w:tcPr>
          <w:p w:rsidR="0097075E" w:rsidRPr="00F17D18" w:rsidRDefault="0097075E" w:rsidP="000F31D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75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03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30" w:type="dxa"/>
            <w:hideMark/>
          </w:tcPr>
          <w:p w:rsidR="0097075E" w:rsidRPr="00F17D18" w:rsidRDefault="0097075E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03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0" w:type="dxa"/>
            <w:hideMark/>
          </w:tcPr>
          <w:p w:rsidR="0097075E" w:rsidRPr="00F17D18" w:rsidRDefault="00E0375C" w:rsidP="000F3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</w:t>
            </w:r>
          </w:p>
        </w:tc>
      </w:tr>
    </w:tbl>
    <w:p w:rsidR="0097075E" w:rsidRPr="00F17D18" w:rsidRDefault="0097075E" w:rsidP="00957B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третьего года обучения</w:t>
      </w:r>
    </w:p>
    <w:p w:rsidR="0097075E" w:rsidRPr="00957B1F" w:rsidRDefault="0097075E" w:rsidP="000F31DE">
      <w:pPr>
        <w:pStyle w:val="a3"/>
        <w:numPr>
          <w:ilvl w:val="0"/>
          <w:numId w:val="33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</w:t>
      </w:r>
      <w:r w:rsidR="00957B1F"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 задачи объединения. Режим работы. План занятий. Демонстрация изделий. Инструменты и материалы, необходимые для работы. Организация рабочего места. Правила техники безопасности, ПДД, ППБ. </w:t>
      </w:r>
    </w:p>
    <w:p w:rsidR="0097075E" w:rsidRPr="00957B1F" w:rsidRDefault="0097075E" w:rsidP="000F31DE">
      <w:pPr>
        <w:pStyle w:val="a3"/>
        <w:numPr>
          <w:ilvl w:val="0"/>
          <w:numId w:val="33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Плотное плетение- работа с бисером</w:t>
      </w:r>
      <w:r w:rsidR="00957B1F"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Теоретические сведения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плотного плетения с элементами усложнения. Виды: «мозаика с выступами» (с боковыми цветочками), «полотно с неровными краями», «кирпичный стежок» (со сдвоенными рядами или по кругу). Выбор изделия. Разбор и зарисовка схем. Подбор материала. Особенности плетения выбранного изделия. Наращивание и закрепление нити. Прикрепление замка или подплетение цепочки.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Практическая работа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изготовление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браслета или кулона в любой из выбранных техник. </w:t>
      </w:r>
    </w:p>
    <w:p w:rsidR="0097075E" w:rsidRPr="00957B1F" w:rsidRDefault="0097075E" w:rsidP="000F31DE">
      <w:pPr>
        <w:pStyle w:val="a3"/>
        <w:numPr>
          <w:ilvl w:val="0"/>
          <w:numId w:val="33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кожей.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подарить вторую жизнь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кожаным вещам. Знакомство с видами кожи и приемами обновления старой кожи. Инструменты и материалы. Условия безопасной работы.</w:t>
      </w:r>
      <w:r w:rsidR="00E0375C"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технологией изготовления цветов из кожи. Сравнение с цветами живой природы, строение цветка, стебля и листьев и т. 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Практическая работа: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обрисовка лекал, раскрой и аккуратное склеивание деталей. Изготовление разнообразных брошей «Бабочка», «Розочка».. Заколки для крепления штор «Букет» и «Листик».Составление эскизов будущих панно. Изготовление декоративных ваз и бутылок. Овладение техникой – обжига кожи (термическая обработка кожи). </w:t>
      </w:r>
    </w:p>
    <w:p w:rsidR="0097075E" w:rsidRPr="00957B1F" w:rsidRDefault="0097075E" w:rsidP="000F31DE">
      <w:pPr>
        <w:pStyle w:val="a3"/>
        <w:numPr>
          <w:ilvl w:val="0"/>
          <w:numId w:val="33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Плетение из газеты</w:t>
      </w:r>
      <w:r w:rsidR="00957B1F"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плетения из лозы. Технология плетения корзин из лозы. Технология изготовления газетной лозы.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Практическая работа.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газетной лозы Плетение корзины из газеты, оформление кашпо для цветов выполненной из газетных трубочек. </w:t>
      </w:r>
    </w:p>
    <w:p w:rsidR="0097075E" w:rsidRPr="00957B1F" w:rsidRDefault="0097075E" w:rsidP="000F31DE">
      <w:pPr>
        <w:pStyle w:val="a3"/>
        <w:numPr>
          <w:ilvl w:val="0"/>
          <w:numId w:val="33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«Стежок из бисера» - вышивка по сетке «соты»</w:t>
      </w:r>
      <w:r w:rsidR="00957B1F"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Теоретические сведения: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 многослойного плетения – вышивка по сетке крестиками, колечками, цветочками, бусинами, гладью. Наращивание и закрепление нити.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изученных приёмов вышивки по сетке соты. </w:t>
      </w:r>
    </w:p>
    <w:p w:rsidR="0097075E" w:rsidRPr="00957B1F" w:rsidRDefault="0097075E" w:rsidP="000F31DE">
      <w:pPr>
        <w:pStyle w:val="a3"/>
        <w:numPr>
          <w:ilvl w:val="0"/>
          <w:numId w:val="33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Пасхальная композиция.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Исторический экскурс. Приёмы бисероплетения, используемые для оплетения пасхальных яиц: полотно, ткачество, мозаика, кирпичный стежок, полотно “в крестик”, “полоски”, ажурное плетение, “колечки”, вышивка по сетке. Различные варианты оплетения пасхальных яиц: по секторам, низками бисера, “от макушки до макушки”; плетение двух сфер и соединение их между собой; оплетение центральной части, тупого и острого концов яйца. Виды основы: папье-маше, парафиновая, деревянная. Составление орнамента. Зарисовка схем. Выбор бисера. Цветовое решение.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Практическая работа.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основы. Расчёт плотности плетения. Оплетение центральной части, тупого и острого концов яйца. Плетение объёмных украшений. Украшение пасхального яйца. Составление композиции из пасхальных яиц. </w:t>
      </w:r>
    </w:p>
    <w:p w:rsidR="0097075E" w:rsidRPr="00957B1F" w:rsidRDefault="0097075E" w:rsidP="000F31DE">
      <w:pPr>
        <w:pStyle w:val="a3"/>
        <w:numPr>
          <w:ilvl w:val="0"/>
          <w:numId w:val="33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Бисерные цветы на леске.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технологии фигурного плотного и ажурного плетения. Сочетание цветов в композиции. Выбор изделия, зарисовка эскиза.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Изготовление объёмных цветочков (цветок с круглыми лепестками, цветок с</w:t>
      </w:r>
      <w:r w:rsid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острыми лепестками). Маки, розы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фиалки, колокольчики , в техниках ажурного и плотного плетения</w:t>
      </w:r>
      <w:r w:rsidR="00E0375C"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Оформление колье и заколок цветами из бисера на леске. </w:t>
      </w:r>
    </w:p>
    <w:p w:rsidR="0097075E" w:rsidRPr="00957B1F" w:rsidRDefault="0097075E" w:rsidP="000F31DE">
      <w:pPr>
        <w:pStyle w:val="a3"/>
        <w:numPr>
          <w:ilvl w:val="0"/>
          <w:numId w:val="33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Традиции и современность: изготовление украшений с использованием элементов народного творчества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Теоретические сведения: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традициями и орнаментом, разных народов, а также с историей бисерных украшений таких народов, как Русь, древние Индейцы, Византия. История герданов (гайтанов).</w:t>
      </w:r>
      <w:r w:rsid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7B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Зарисовка эскизов и схем гердана, и его изготовление. </w:t>
      </w:r>
    </w:p>
    <w:p w:rsidR="000C7A84" w:rsidRPr="000C7A84" w:rsidRDefault="0097075E" w:rsidP="000F31DE">
      <w:pPr>
        <w:pStyle w:val="a3"/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Итоговое занятие. </w:t>
      </w:r>
      <w:r w:rsidRPr="000C7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за прошедший год и предыдущие три года обучения. Персональные выставки изделий. </w:t>
      </w:r>
      <w:r w:rsidRPr="000C7A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7A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7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Материально-техническое обеспечение программы </w:t>
      </w:r>
    </w:p>
    <w:p w:rsidR="000C7A84" w:rsidRDefault="0097075E" w:rsidP="000C7A84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A84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учебные комнаты</w:t>
      </w:r>
    </w:p>
    <w:p w:rsidR="000C7A84" w:rsidRDefault="0097075E" w:rsidP="000C7A84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ТСО, музыкальный центр, телевизор, компьютер, ноутбук. </w:t>
      </w:r>
    </w:p>
    <w:p w:rsidR="0097075E" w:rsidRPr="00F17D18" w:rsidRDefault="0097075E" w:rsidP="000C7A84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дидактический материал, наглядные пособия </w:t>
      </w:r>
    </w:p>
    <w:p w:rsidR="000C7A84" w:rsidRDefault="0097075E" w:rsidP="000C7A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Инструменты и приспособления для одной группы обучающихся</w:t>
      </w: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7075E" w:rsidRPr="00F17D18" w:rsidRDefault="00E0375C" w:rsidP="000C7A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Иголки бисерные производства Японии №11 или №12 – 15 шт. </w:t>
      </w:r>
    </w:p>
    <w:p w:rsidR="0097075E" w:rsidRPr="00F17D18" w:rsidRDefault="00E0375C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Ножницы; </w:t>
      </w:r>
    </w:p>
    <w:p w:rsidR="0097075E" w:rsidRPr="00F17D18" w:rsidRDefault="00E0375C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Салфетки из плотной ткани спокойной расцветки (для предотвращения рассыпания бисера по столу) – 15 шт.; </w:t>
      </w:r>
    </w:p>
    <w:p w:rsidR="0097075E" w:rsidRPr="00F17D18" w:rsidRDefault="00E0375C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Маленькие баночки с крышками для хранения бисера по количеству бисера у каждого обучающего; </w:t>
      </w:r>
    </w:p>
    <w:p w:rsidR="0097075E" w:rsidRPr="00F17D18" w:rsidRDefault="00E0375C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цветные карандаши – 15 шт.,</w:t>
      </w:r>
    </w:p>
    <w:p w:rsidR="0097075E" w:rsidRPr="00F17D18" w:rsidRDefault="00E0375C" w:rsidP="000F31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ластик для составления эскизов – 5 шт.; </w:t>
      </w:r>
    </w:p>
    <w:p w:rsidR="001F66DE" w:rsidRDefault="00E0375C" w:rsidP="00957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крупная миллиметровка для составления рисунков в технике плотного плетения – 4 метра.</w:t>
      </w:r>
    </w:p>
    <w:p w:rsidR="001F66DE" w:rsidRDefault="001F66DE" w:rsidP="00957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03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7075E"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артон для перевода лекал. </w:t>
      </w:r>
    </w:p>
    <w:p w:rsidR="0097075E" w:rsidRPr="00F17D18" w:rsidRDefault="0097075E" w:rsidP="00957B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 для педагогов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Алексеева Н.В. Плетение из бисера. – Н.Новгород, 1998.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Ануфриева М.Я. Искусство бисероплетения. Современная школа. – М., 1999.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Аполозова Л.М. Бисероплетение. – М.,1997.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Баскова Т.Н. Бисер. Уроки труда в начальной школе, методическое пособие – СПб: «Паритет», 2003 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Бисер. Кружево. Вязание крючком. Сост. М. Ивахнова. М. Олимп. Смоленск : Русич, 2000 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Божко Л.А. Бисер. – М., 2000.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Виноградова Е. Большая книга бисера. – Спб., 1999.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Выгодский Л.С. «Воображение и творчество в детском возрасте» - М.: «Просвещение», 1991.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Гашицкая Р., Левина О. Вышивка бисером, 2001.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Жукова О.Г. Бисерное рукоделие. – М., 1998.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Котова И.Н. Серия Бисер. 6 книг. – Спб., 1998.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Лындина Ю.С. Бисер. Техника «кирпичный стежок». – 2001.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Ляукина М.В. Бисер. Основы художественного ремесла. – М., 1998.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Ручная вышивка. Сост. М. Ивахнова – М.: Олимп, Смоленск, Русич, 1999 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Сафонова Н.С., Молотобарова О.С., Кружки художественной вышивки, М., Просвещение, 1983 г.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Тейлор К. Бисер: 55 современных оригинальных идей. – М., 2000.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Федотова М., Валюх Г.М. Бисер. Цветы и букеты. – М., 1999.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Фигурки из бисера / ред. Л. Мартынова. – М., 2001.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Фигурки из бисера. /Сост. Лындина, 2001. </w:t>
      </w:r>
    </w:p>
    <w:p w:rsidR="0097075E" w:rsidRPr="00F17D18" w:rsidRDefault="0097075E" w:rsidP="000F31DE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Шорис М. Техники плетения из бисера. – М., 1998. </w:t>
      </w:r>
    </w:p>
    <w:p w:rsidR="0097075E" w:rsidRPr="00957B1F" w:rsidRDefault="0097075E" w:rsidP="000F31DE">
      <w:pPr>
        <w:numPr>
          <w:ilvl w:val="0"/>
          <w:numId w:val="26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Шорохов Е.В. Основы композиции, - М.:Просвещение, 1979.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ресурсы для педагога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075E" w:rsidRPr="00F17D18" w:rsidRDefault="0097075E" w:rsidP="000F31D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-http://alimero.ru/blog/hobby/4080.html </w:t>
      </w:r>
    </w:p>
    <w:p w:rsidR="0097075E" w:rsidRPr="00F17D18" w:rsidRDefault="0097075E" w:rsidP="000F31D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-http://www.biser.info/ </w:t>
      </w:r>
    </w:p>
    <w:p w:rsidR="0097075E" w:rsidRPr="00F17D18" w:rsidRDefault="0097075E" w:rsidP="000F31D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-http://stranamasterov.ru/ </w:t>
      </w:r>
    </w:p>
    <w:p w:rsidR="00957B1F" w:rsidRPr="00957B1F" w:rsidRDefault="0097075E" w:rsidP="00957B1F">
      <w:pPr>
        <w:numPr>
          <w:ilvl w:val="0"/>
          <w:numId w:val="27"/>
        </w:numPr>
        <w:spacing w:before="100" w:beforeAutospacing="1" w:after="100" w:afterAutospacing="1" w:line="240" w:lineRule="auto"/>
        <w:ind w:left="714" w:hanging="357"/>
      </w:pP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-http://biseropletenie.net/biseropletenie-shema-listika-rozi.html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Литература, рекомендуемая детям и родителям: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638" w:rsidRDefault="0097075E" w:rsidP="00957B1F">
      <w:pPr>
        <w:spacing w:before="100" w:beforeAutospacing="1" w:after="100" w:afterAutospacing="1" w:line="240" w:lineRule="auto"/>
        <w:ind w:left="714"/>
      </w:pP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. Азбука бисероплетения. – Спб., 1998.</w:t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Базулина Л.В., Новикова И.В. Бисер - Ярославль: «Академия развития», 2006 . </w:t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Берлина Н.А. Игрушечки. Бисер, 2003. </w:t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Белякова. Бисер. Модные украшения, фенечки и фигурки. Ростов н/Д: Издат. Дом «Рипол Классик», 2007 . </w:t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Бисер – ленд: сборники. – Спб., 1998. - № 1 – 3. </w:t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Зайцева Н. Бисер, украшения, М., Аст – Пресс, 2000 . </w:t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Кит Никол. Искусство вышивки: секреты мастерства. (Перевод с английского Ю. Плискиной), 2004 . </w:t>
      </w:r>
      <w:r w:rsidRPr="00957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E0375C"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57B1F">
        <w:rPr>
          <w:rFonts w:ascii="Times New Roman" w:eastAsia="Times New Roman" w:hAnsi="Times New Roman" w:cs="Times New Roman"/>
          <w:sz w:val="24"/>
          <w:szCs w:val="24"/>
          <w:lang w:eastAsia="ru-RU"/>
        </w:rPr>
        <w:t>Ляукина М. И это все из бисера. – М., 1999.</w:t>
      </w:r>
    </w:p>
    <w:sectPr w:rsidR="004F5638" w:rsidSect="004F5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F2B" w:rsidRDefault="00D47F2B" w:rsidP="006C0126">
      <w:pPr>
        <w:spacing w:after="0" w:line="240" w:lineRule="auto"/>
      </w:pPr>
      <w:r>
        <w:separator/>
      </w:r>
    </w:p>
  </w:endnote>
  <w:endnote w:type="continuationSeparator" w:id="0">
    <w:p w:rsidR="00D47F2B" w:rsidRDefault="00D47F2B" w:rsidP="006C0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F2B" w:rsidRDefault="00D47F2B" w:rsidP="006C0126">
      <w:pPr>
        <w:spacing w:after="0" w:line="240" w:lineRule="auto"/>
      </w:pPr>
      <w:r>
        <w:separator/>
      </w:r>
    </w:p>
  </w:footnote>
  <w:footnote w:type="continuationSeparator" w:id="0">
    <w:p w:rsidR="00D47F2B" w:rsidRDefault="00D47F2B" w:rsidP="006C0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1048"/>
    <w:multiLevelType w:val="multilevel"/>
    <w:tmpl w:val="8540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A0805"/>
    <w:multiLevelType w:val="multilevel"/>
    <w:tmpl w:val="D2F22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D286F"/>
    <w:multiLevelType w:val="multilevel"/>
    <w:tmpl w:val="E72056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536336"/>
    <w:multiLevelType w:val="multilevel"/>
    <w:tmpl w:val="94E8FC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9416D"/>
    <w:multiLevelType w:val="hybridMultilevel"/>
    <w:tmpl w:val="54DE38BA"/>
    <w:lvl w:ilvl="0" w:tplc="C5A85AD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27364"/>
    <w:multiLevelType w:val="hybridMultilevel"/>
    <w:tmpl w:val="D28499B0"/>
    <w:lvl w:ilvl="0" w:tplc="7D464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B15DF"/>
    <w:multiLevelType w:val="multilevel"/>
    <w:tmpl w:val="867E3A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0D65BE"/>
    <w:multiLevelType w:val="multilevel"/>
    <w:tmpl w:val="F896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122427"/>
    <w:multiLevelType w:val="multilevel"/>
    <w:tmpl w:val="4E6ACC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BA578D"/>
    <w:multiLevelType w:val="multilevel"/>
    <w:tmpl w:val="F6582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D07E6"/>
    <w:multiLevelType w:val="hybridMultilevel"/>
    <w:tmpl w:val="7C32179C"/>
    <w:lvl w:ilvl="0" w:tplc="7D464E1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C61B5"/>
    <w:multiLevelType w:val="multilevel"/>
    <w:tmpl w:val="6EB8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7F2757"/>
    <w:multiLevelType w:val="multilevel"/>
    <w:tmpl w:val="C3C634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9D445A"/>
    <w:multiLevelType w:val="multilevel"/>
    <w:tmpl w:val="01D232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C41470"/>
    <w:multiLevelType w:val="multilevel"/>
    <w:tmpl w:val="9DD21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09734A"/>
    <w:multiLevelType w:val="multilevel"/>
    <w:tmpl w:val="7B68E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A1255B"/>
    <w:multiLevelType w:val="multilevel"/>
    <w:tmpl w:val="A70A95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3107D0"/>
    <w:multiLevelType w:val="multilevel"/>
    <w:tmpl w:val="B9BE2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ED6829"/>
    <w:multiLevelType w:val="multilevel"/>
    <w:tmpl w:val="955211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251CDA"/>
    <w:multiLevelType w:val="multilevel"/>
    <w:tmpl w:val="06EC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6127D1"/>
    <w:multiLevelType w:val="hybridMultilevel"/>
    <w:tmpl w:val="08CCFE76"/>
    <w:lvl w:ilvl="0" w:tplc="7D464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24C58"/>
    <w:multiLevelType w:val="multilevel"/>
    <w:tmpl w:val="2B3AD7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4911B0"/>
    <w:multiLevelType w:val="multilevel"/>
    <w:tmpl w:val="685C15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FE0828"/>
    <w:multiLevelType w:val="multilevel"/>
    <w:tmpl w:val="33B40A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7D7C7A"/>
    <w:multiLevelType w:val="multilevel"/>
    <w:tmpl w:val="2DD0FB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C54FCD"/>
    <w:multiLevelType w:val="multilevel"/>
    <w:tmpl w:val="824619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984526"/>
    <w:multiLevelType w:val="multilevel"/>
    <w:tmpl w:val="E8B6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5275ED"/>
    <w:multiLevelType w:val="multilevel"/>
    <w:tmpl w:val="AFA61D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680779"/>
    <w:multiLevelType w:val="multilevel"/>
    <w:tmpl w:val="96082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7C0DAB"/>
    <w:multiLevelType w:val="multilevel"/>
    <w:tmpl w:val="26D28B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BD21C7"/>
    <w:multiLevelType w:val="multilevel"/>
    <w:tmpl w:val="EBFA9A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515139"/>
    <w:multiLevelType w:val="multilevel"/>
    <w:tmpl w:val="6EF8B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684E63"/>
    <w:multiLevelType w:val="hybridMultilevel"/>
    <w:tmpl w:val="D0525B52"/>
    <w:lvl w:ilvl="0" w:tplc="B664D2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327EA"/>
    <w:multiLevelType w:val="multilevel"/>
    <w:tmpl w:val="3FB4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9E82A42"/>
    <w:multiLevelType w:val="multilevel"/>
    <w:tmpl w:val="A00692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3D1733"/>
    <w:multiLevelType w:val="multilevel"/>
    <w:tmpl w:val="65F878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3104D8"/>
    <w:multiLevelType w:val="hybridMultilevel"/>
    <w:tmpl w:val="08CCFE76"/>
    <w:lvl w:ilvl="0" w:tplc="7D464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831334"/>
    <w:multiLevelType w:val="multilevel"/>
    <w:tmpl w:val="AA284A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4F152B"/>
    <w:multiLevelType w:val="hybridMultilevel"/>
    <w:tmpl w:val="64D85148"/>
    <w:lvl w:ilvl="0" w:tplc="BA64368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2D774EB"/>
    <w:multiLevelType w:val="multilevel"/>
    <w:tmpl w:val="50CAB4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6171C0"/>
    <w:multiLevelType w:val="multilevel"/>
    <w:tmpl w:val="4B76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AC51941"/>
    <w:multiLevelType w:val="multilevel"/>
    <w:tmpl w:val="1B1454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3"/>
  </w:num>
  <w:num w:numId="5">
    <w:abstractNumId w:val="29"/>
  </w:num>
  <w:num w:numId="6">
    <w:abstractNumId w:val="8"/>
  </w:num>
  <w:num w:numId="7">
    <w:abstractNumId w:val="27"/>
  </w:num>
  <w:num w:numId="8">
    <w:abstractNumId w:val="22"/>
  </w:num>
  <w:num w:numId="9">
    <w:abstractNumId w:val="15"/>
  </w:num>
  <w:num w:numId="10">
    <w:abstractNumId w:val="23"/>
  </w:num>
  <w:num w:numId="11">
    <w:abstractNumId w:val="1"/>
  </w:num>
  <w:num w:numId="12">
    <w:abstractNumId w:val="30"/>
  </w:num>
  <w:num w:numId="13">
    <w:abstractNumId w:val="37"/>
  </w:num>
  <w:num w:numId="14">
    <w:abstractNumId w:val="21"/>
  </w:num>
  <w:num w:numId="15">
    <w:abstractNumId w:val="39"/>
  </w:num>
  <w:num w:numId="16">
    <w:abstractNumId w:val="6"/>
  </w:num>
  <w:num w:numId="17">
    <w:abstractNumId w:val="31"/>
  </w:num>
  <w:num w:numId="18">
    <w:abstractNumId w:val="9"/>
  </w:num>
  <w:num w:numId="19">
    <w:abstractNumId w:val="12"/>
  </w:num>
  <w:num w:numId="20">
    <w:abstractNumId w:val="25"/>
  </w:num>
  <w:num w:numId="21">
    <w:abstractNumId w:val="24"/>
  </w:num>
  <w:num w:numId="22">
    <w:abstractNumId w:val="35"/>
  </w:num>
  <w:num w:numId="23">
    <w:abstractNumId w:val="16"/>
  </w:num>
  <w:num w:numId="24">
    <w:abstractNumId w:val="13"/>
  </w:num>
  <w:num w:numId="25">
    <w:abstractNumId w:val="41"/>
  </w:num>
  <w:num w:numId="26">
    <w:abstractNumId w:val="17"/>
  </w:num>
  <w:num w:numId="27">
    <w:abstractNumId w:val="14"/>
  </w:num>
  <w:num w:numId="28">
    <w:abstractNumId w:val="32"/>
  </w:num>
  <w:num w:numId="29">
    <w:abstractNumId w:val="20"/>
  </w:num>
  <w:num w:numId="30">
    <w:abstractNumId w:val="36"/>
  </w:num>
  <w:num w:numId="31">
    <w:abstractNumId w:val="38"/>
  </w:num>
  <w:num w:numId="32">
    <w:abstractNumId w:val="10"/>
  </w:num>
  <w:num w:numId="33">
    <w:abstractNumId w:val="5"/>
  </w:num>
  <w:num w:numId="34">
    <w:abstractNumId w:val="26"/>
  </w:num>
  <w:num w:numId="35">
    <w:abstractNumId w:val="19"/>
  </w:num>
  <w:num w:numId="36">
    <w:abstractNumId w:val="28"/>
  </w:num>
  <w:num w:numId="37">
    <w:abstractNumId w:val="34"/>
  </w:num>
  <w:num w:numId="38">
    <w:abstractNumId w:val="11"/>
  </w:num>
  <w:num w:numId="39">
    <w:abstractNumId w:val="7"/>
  </w:num>
  <w:num w:numId="40">
    <w:abstractNumId w:val="0"/>
  </w:num>
  <w:num w:numId="41">
    <w:abstractNumId w:val="40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5E"/>
    <w:rsid w:val="000C7A84"/>
    <w:rsid w:val="000E4FC1"/>
    <w:rsid w:val="000F31DE"/>
    <w:rsid w:val="001B0149"/>
    <w:rsid w:val="001E7624"/>
    <w:rsid w:val="001F66DE"/>
    <w:rsid w:val="00297E75"/>
    <w:rsid w:val="0035049C"/>
    <w:rsid w:val="004F5638"/>
    <w:rsid w:val="00524A18"/>
    <w:rsid w:val="005E52F0"/>
    <w:rsid w:val="005F311F"/>
    <w:rsid w:val="005F3D0E"/>
    <w:rsid w:val="00603C67"/>
    <w:rsid w:val="006A74C3"/>
    <w:rsid w:val="006C0126"/>
    <w:rsid w:val="006E0E4E"/>
    <w:rsid w:val="006E5C85"/>
    <w:rsid w:val="00751221"/>
    <w:rsid w:val="007F5981"/>
    <w:rsid w:val="00935C6A"/>
    <w:rsid w:val="00957B1F"/>
    <w:rsid w:val="0097075E"/>
    <w:rsid w:val="00A60F2B"/>
    <w:rsid w:val="00A703BB"/>
    <w:rsid w:val="00B0019F"/>
    <w:rsid w:val="00D21E75"/>
    <w:rsid w:val="00D47F2B"/>
    <w:rsid w:val="00E0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2766C-3A2B-4909-8582-2C04A746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E7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C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0126"/>
  </w:style>
  <w:style w:type="paragraph" w:styleId="a6">
    <w:name w:val="footer"/>
    <w:basedOn w:val="a"/>
    <w:link w:val="a7"/>
    <w:uiPriority w:val="99"/>
    <w:semiHidden/>
    <w:unhideWhenUsed/>
    <w:rsid w:val="006C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0126"/>
  </w:style>
  <w:style w:type="paragraph" w:styleId="a8">
    <w:name w:val="Normal (Web)"/>
    <w:basedOn w:val="a"/>
    <w:uiPriority w:val="99"/>
    <w:semiHidden/>
    <w:unhideWhenUsed/>
    <w:rsid w:val="001F6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0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0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4295</Words>
  <Characters>24486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14</cp:revision>
  <cp:lastPrinted>2018-02-27T07:00:00Z</cp:lastPrinted>
  <dcterms:created xsi:type="dcterms:W3CDTF">2017-08-25T07:25:00Z</dcterms:created>
  <dcterms:modified xsi:type="dcterms:W3CDTF">2018-02-27T07:10:00Z</dcterms:modified>
</cp:coreProperties>
</file>